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C4" w:rsidRDefault="00F83AC4">
      <w:pPr>
        <w:rPr>
          <w:rFonts w:cs="Times New Roman"/>
        </w:rPr>
      </w:pPr>
      <w:r>
        <w:rPr>
          <w:rFonts w:cs="宋体" w:hint="eastAsia"/>
        </w:rPr>
        <w:t>附件</w:t>
      </w:r>
      <w:r>
        <w:t>3</w:t>
      </w:r>
      <w:r>
        <w:rPr>
          <w:rFonts w:cs="宋体" w:hint="eastAsia"/>
        </w:rPr>
        <w:t>：</w:t>
      </w:r>
    </w:p>
    <w:p w:rsidR="00F83AC4" w:rsidRDefault="00F83AC4">
      <w:pPr>
        <w:rPr>
          <w:rFonts w:cs="Times New Roman"/>
        </w:rPr>
      </w:pPr>
    </w:p>
    <w:p w:rsidR="00F83AC4" w:rsidRDefault="00F83AC4">
      <w:pPr>
        <w:rPr>
          <w:rFonts w:cs="Times New Roman"/>
        </w:rPr>
      </w:pPr>
    </w:p>
    <w:p w:rsidR="00F83AC4" w:rsidRDefault="00F83AC4">
      <w:pPr>
        <w:rPr>
          <w:rFonts w:cs="Times New Roman"/>
        </w:rPr>
      </w:pPr>
    </w:p>
    <w:p w:rsidR="00F83AC4" w:rsidRDefault="00F83AC4">
      <w:pPr>
        <w:jc w:val="center"/>
        <w:rPr>
          <w:rFonts w:cs="Times New Roman"/>
        </w:rPr>
      </w:pPr>
      <w:r w:rsidRPr="00805B5E">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标记" style="width:361.5pt;height:54pt;visibility:visible">
            <v:imagedata r:id="rId6" o:title=""/>
          </v:shape>
        </w:pict>
      </w:r>
    </w:p>
    <w:p w:rsidR="00F83AC4" w:rsidRDefault="00F83AC4">
      <w:pPr>
        <w:rPr>
          <w:rFonts w:cs="Times New Roman"/>
        </w:rPr>
      </w:pPr>
    </w:p>
    <w:p w:rsidR="00F83AC4" w:rsidRDefault="00F83AC4">
      <w:pPr>
        <w:rPr>
          <w:rFonts w:cs="Times New Roman"/>
        </w:rPr>
      </w:pPr>
    </w:p>
    <w:p w:rsidR="00F83AC4" w:rsidRDefault="00F83AC4">
      <w:pPr>
        <w:rPr>
          <w:rFonts w:cs="Times New Roman"/>
        </w:rPr>
      </w:pPr>
    </w:p>
    <w:p w:rsidR="00F83AC4" w:rsidRDefault="00F83AC4">
      <w:pPr>
        <w:jc w:val="center"/>
        <w:rPr>
          <w:rFonts w:ascii="宋体" w:cs="Times New Roman"/>
          <w:b/>
          <w:bCs/>
          <w:sz w:val="72"/>
          <w:szCs w:val="72"/>
        </w:rPr>
      </w:pPr>
      <w:bookmarkStart w:id="0" w:name="_GoBack"/>
      <w:r>
        <w:rPr>
          <w:rFonts w:ascii="宋体" w:hAnsi="宋体" w:cs="宋体" w:hint="eastAsia"/>
          <w:b/>
          <w:bCs/>
          <w:sz w:val="72"/>
          <w:szCs w:val="72"/>
        </w:rPr>
        <w:t>毕业论文</w:t>
      </w:r>
      <w:r>
        <w:rPr>
          <w:rFonts w:ascii="宋体" w:hAnsi="宋体" w:cs="宋体"/>
          <w:b/>
          <w:bCs/>
          <w:sz w:val="72"/>
          <w:szCs w:val="72"/>
        </w:rPr>
        <w:t>(</w:t>
      </w:r>
      <w:r>
        <w:rPr>
          <w:rFonts w:ascii="宋体" w:hAnsi="宋体" w:cs="宋体" w:hint="eastAsia"/>
          <w:b/>
          <w:bCs/>
          <w:sz w:val="72"/>
          <w:szCs w:val="72"/>
        </w:rPr>
        <w:t>设计</w:t>
      </w:r>
      <w:r>
        <w:rPr>
          <w:rFonts w:ascii="宋体" w:hAnsi="宋体" w:cs="宋体"/>
          <w:b/>
          <w:bCs/>
          <w:sz w:val="72"/>
          <w:szCs w:val="72"/>
        </w:rPr>
        <w:t>)</w:t>
      </w:r>
      <w:r>
        <w:rPr>
          <w:rFonts w:ascii="宋体" w:hAnsi="宋体" w:cs="宋体" w:hint="eastAsia"/>
          <w:b/>
          <w:bCs/>
          <w:sz w:val="72"/>
          <w:szCs w:val="72"/>
        </w:rPr>
        <w:t>任务书</w:t>
      </w:r>
    </w:p>
    <w:bookmarkEnd w:id="0"/>
    <w:p w:rsidR="00F83AC4" w:rsidRDefault="00F83AC4">
      <w:pPr>
        <w:rPr>
          <w:rFonts w:cs="Times New Roman"/>
          <w:sz w:val="72"/>
          <w:szCs w:val="72"/>
        </w:rPr>
      </w:pPr>
    </w:p>
    <w:tbl>
      <w:tblPr>
        <w:tblW w:w="7000" w:type="dxa"/>
        <w:tblInd w:w="-106" w:type="dxa"/>
        <w:tblLayout w:type="fixed"/>
        <w:tblLook w:val="00A0"/>
      </w:tblPr>
      <w:tblGrid>
        <w:gridCol w:w="1600"/>
        <w:gridCol w:w="5400"/>
      </w:tblGrid>
      <w:tr w:rsidR="00F83AC4" w:rsidRPr="00997A73">
        <w:trPr>
          <w:trHeight w:val="615"/>
        </w:trPr>
        <w:tc>
          <w:tcPr>
            <w:tcW w:w="1600" w:type="dxa"/>
            <w:vAlign w:val="bottom"/>
          </w:tcPr>
          <w:p w:rsidR="00F83AC4" w:rsidRPr="00997A73" w:rsidRDefault="00F83AC4">
            <w:pPr>
              <w:rPr>
                <w:rFonts w:ascii="黑体" w:eastAsia="黑体" w:cs="Times New Roman"/>
                <w:sz w:val="32"/>
                <w:szCs w:val="32"/>
              </w:rPr>
            </w:pPr>
            <w:r w:rsidRPr="00997A73">
              <w:rPr>
                <w:rFonts w:ascii="黑体" w:eastAsia="黑体" w:cs="黑体" w:hint="eastAsia"/>
                <w:sz w:val="32"/>
                <w:szCs w:val="32"/>
              </w:rPr>
              <w:t>课题名称</w:t>
            </w:r>
          </w:p>
        </w:tc>
        <w:tc>
          <w:tcPr>
            <w:tcW w:w="5400" w:type="dxa"/>
            <w:tcBorders>
              <w:bottom w:val="single" w:sz="12" w:space="0" w:color="auto"/>
            </w:tcBorders>
            <w:vAlign w:val="bottom"/>
          </w:tcPr>
          <w:p w:rsidR="00F83AC4" w:rsidRPr="00997A73" w:rsidRDefault="00F83AC4" w:rsidP="0036085C">
            <w:pPr>
              <w:jc w:val="center"/>
              <w:rPr>
                <w:rFonts w:ascii="楷体_GB2312" w:eastAsia="楷体_GB2312" w:hAnsi="楷体" w:cs="Times New Roman"/>
                <w:sz w:val="28"/>
                <w:szCs w:val="28"/>
              </w:rPr>
            </w:pPr>
            <w:r w:rsidRPr="00997A73">
              <w:rPr>
                <w:rFonts w:ascii="楷体_GB2312" w:eastAsia="楷体_GB2312" w:cs="楷体_GB2312" w:hint="eastAsia"/>
                <w:sz w:val="28"/>
                <w:szCs w:val="28"/>
              </w:rPr>
              <w:t>关于苏州合祥纺织有限公司成本控制制度</w:t>
            </w:r>
            <w:r w:rsidRPr="00997A73">
              <w:rPr>
                <w:rFonts w:ascii="楷体_GB2312" w:eastAsia="楷体_GB2312" w:cs="楷体_GB2312"/>
                <w:sz w:val="28"/>
                <w:szCs w:val="28"/>
              </w:rPr>
              <w:t xml:space="preserve">     </w:t>
            </w:r>
          </w:p>
        </w:tc>
      </w:tr>
      <w:tr w:rsidR="00F83AC4" w:rsidRPr="00997A73">
        <w:trPr>
          <w:trHeight w:val="615"/>
        </w:trPr>
        <w:tc>
          <w:tcPr>
            <w:tcW w:w="1600" w:type="dxa"/>
            <w:vAlign w:val="bottom"/>
          </w:tcPr>
          <w:p w:rsidR="00F83AC4" w:rsidRPr="00997A73" w:rsidRDefault="00F83AC4" w:rsidP="00F83AC4">
            <w:pPr>
              <w:ind w:leftChars="100" w:left="31680" w:rightChars="100" w:right="31680"/>
              <w:jc w:val="distribute"/>
              <w:rPr>
                <w:rFonts w:ascii="黑体" w:eastAsia="黑体" w:cs="Times New Roman"/>
                <w:sz w:val="32"/>
                <w:szCs w:val="32"/>
              </w:rPr>
            </w:pPr>
          </w:p>
        </w:tc>
        <w:tc>
          <w:tcPr>
            <w:tcW w:w="5400" w:type="dxa"/>
            <w:tcBorders>
              <w:top w:val="single" w:sz="12" w:space="0" w:color="auto"/>
              <w:bottom w:val="single" w:sz="12" w:space="0" w:color="auto"/>
            </w:tcBorders>
            <w:vAlign w:val="bottom"/>
          </w:tcPr>
          <w:p w:rsidR="00F83AC4" w:rsidRPr="00997A73" w:rsidRDefault="00F83AC4" w:rsidP="00F83AC4">
            <w:pPr>
              <w:ind w:firstLineChars="700" w:firstLine="31680"/>
              <w:rPr>
                <w:rFonts w:ascii="楷体_GB2312" w:eastAsia="楷体_GB2312" w:hAnsi="楷体" w:cs="Times New Roman"/>
                <w:sz w:val="28"/>
                <w:szCs w:val="28"/>
              </w:rPr>
            </w:pPr>
            <w:r w:rsidRPr="00997A73">
              <w:rPr>
                <w:rFonts w:ascii="楷体_GB2312" w:eastAsia="楷体_GB2312" w:hAnsi="楷体" w:cs="楷体_GB2312" w:hint="eastAsia"/>
                <w:sz w:val="28"/>
                <w:szCs w:val="28"/>
              </w:rPr>
              <w:t>的调查报告</w:t>
            </w:r>
          </w:p>
        </w:tc>
      </w:tr>
      <w:tr w:rsidR="00F83AC4" w:rsidRPr="00997A73">
        <w:trPr>
          <w:trHeight w:val="615"/>
        </w:trPr>
        <w:tc>
          <w:tcPr>
            <w:tcW w:w="1600" w:type="dxa"/>
            <w:vAlign w:val="center"/>
          </w:tcPr>
          <w:p w:rsidR="00F83AC4" w:rsidRPr="00997A73" w:rsidRDefault="00F83AC4">
            <w:pPr>
              <w:jc w:val="center"/>
              <w:rPr>
                <w:rFonts w:ascii="黑体" w:eastAsia="黑体" w:cs="Times New Roman"/>
                <w:sz w:val="32"/>
                <w:szCs w:val="32"/>
              </w:rPr>
            </w:pPr>
            <w:r w:rsidRPr="00997A73">
              <w:rPr>
                <w:rFonts w:ascii="黑体" w:eastAsia="黑体" w:cs="黑体" w:hint="eastAsia"/>
                <w:sz w:val="32"/>
                <w:szCs w:val="32"/>
              </w:rPr>
              <w:t>课题类型</w:t>
            </w:r>
          </w:p>
        </w:tc>
        <w:tc>
          <w:tcPr>
            <w:tcW w:w="5400" w:type="dxa"/>
            <w:tcBorders>
              <w:top w:val="single" w:sz="12" w:space="0" w:color="auto"/>
              <w:bottom w:val="single" w:sz="12" w:space="0" w:color="auto"/>
            </w:tcBorders>
            <w:vAlign w:val="center"/>
          </w:tcPr>
          <w:p w:rsidR="00F83AC4" w:rsidRPr="00997A73" w:rsidRDefault="00F83AC4">
            <w:pPr>
              <w:jc w:val="center"/>
              <w:rPr>
                <w:rFonts w:ascii="黑体" w:eastAsia="黑体" w:cs="Times New Roman"/>
                <w:sz w:val="32"/>
                <w:szCs w:val="32"/>
              </w:rPr>
            </w:pPr>
            <w:r w:rsidRPr="00997A73">
              <w:rPr>
                <w:rFonts w:cs="宋体" w:hint="eastAsia"/>
                <w:sz w:val="32"/>
                <w:szCs w:val="32"/>
              </w:rPr>
              <w:t>□</w:t>
            </w:r>
            <w:r w:rsidRPr="00997A73">
              <w:rPr>
                <w:sz w:val="32"/>
                <w:szCs w:val="32"/>
              </w:rPr>
              <w:t xml:space="preserve"> </w:t>
            </w:r>
            <w:r w:rsidRPr="00997A73">
              <w:rPr>
                <w:rFonts w:cs="宋体" w:hint="eastAsia"/>
                <w:sz w:val="32"/>
                <w:szCs w:val="32"/>
              </w:rPr>
              <w:t xml:space="preserve">毕业设计　</w:t>
            </w:r>
            <w:r w:rsidRPr="00997A73">
              <w:rPr>
                <w:sz w:val="32"/>
                <w:szCs w:val="32"/>
              </w:rPr>
              <w:t xml:space="preserve">   </w:t>
            </w:r>
            <w:r w:rsidRPr="00997A73">
              <w:rPr>
                <w:rFonts w:ascii="宋体" w:hAnsi="宋体" w:cs="宋体" w:hint="eastAsia"/>
                <w:sz w:val="32"/>
                <w:szCs w:val="32"/>
              </w:rPr>
              <w:t>√</w:t>
            </w:r>
            <w:r w:rsidRPr="00997A73">
              <w:rPr>
                <w:rFonts w:ascii="宋体" w:hAnsi="宋体" w:cs="宋体"/>
                <w:sz w:val="32"/>
                <w:szCs w:val="32"/>
              </w:rPr>
              <w:t xml:space="preserve"> </w:t>
            </w:r>
            <w:r w:rsidRPr="00997A73">
              <w:rPr>
                <w:rFonts w:cs="宋体" w:hint="eastAsia"/>
                <w:sz w:val="32"/>
                <w:szCs w:val="32"/>
              </w:rPr>
              <w:t>毕业论文</w:t>
            </w:r>
          </w:p>
        </w:tc>
      </w:tr>
      <w:tr w:rsidR="00F83AC4" w:rsidRPr="00997A73">
        <w:trPr>
          <w:trHeight w:val="615"/>
        </w:trPr>
        <w:tc>
          <w:tcPr>
            <w:tcW w:w="1600" w:type="dxa"/>
            <w:vAlign w:val="bottom"/>
          </w:tcPr>
          <w:p w:rsidR="00F83AC4" w:rsidRPr="00997A73" w:rsidRDefault="00F83AC4">
            <w:pPr>
              <w:rPr>
                <w:rFonts w:ascii="黑体" w:eastAsia="黑体" w:cs="Times New Roman"/>
                <w:sz w:val="32"/>
                <w:szCs w:val="32"/>
              </w:rPr>
            </w:pPr>
            <w:r w:rsidRPr="00997A73">
              <w:rPr>
                <w:rFonts w:ascii="黑体" w:eastAsia="黑体" w:cs="黑体" w:hint="eastAsia"/>
                <w:sz w:val="32"/>
                <w:szCs w:val="32"/>
              </w:rPr>
              <w:t>二级院系</w:t>
            </w:r>
          </w:p>
        </w:tc>
        <w:tc>
          <w:tcPr>
            <w:tcW w:w="5400" w:type="dxa"/>
            <w:tcBorders>
              <w:top w:val="single" w:sz="12" w:space="0" w:color="auto"/>
              <w:bottom w:val="single" w:sz="12" w:space="0" w:color="auto"/>
            </w:tcBorders>
            <w:vAlign w:val="bottom"/>
          </w:tcPr>
          <w:p w:rsidR="00F83AC4" w:rsidRPr="00997A73" w:rsidRDefault="00F83AC4">
            <w:pPr>
              <w:jc w:val="center"/>
              <w:rPr>
                <w:rFonts w:ascii="楷体_GB2312" w:eastAsia="楷体_GB2312" w:hAnsi="楷体" w:cs="Times New Roman"/>
                <w:sz w:val="28"/>
                <w:szCs w:val="28"/>
              </w:rPr>
            </w:pPr>
            <w:r w:rsidRPr="00997A73">
              <w:rPr>
                <w:rFonts w:ascii="楷体_GB2312" w:eastAsia="楷体_GB2312" w:hAnsi="楷体" w:cs="楷体_GB2312" w:hint="eastAsia"/>
                <w:sz w:val="28"/>
                <w:szCs w:val="28"/>
              </w:rPr>
              <w:t>经济管理学院</w:t>
            </w:r>
          </w:p>
        </w:tc>
      </w:tr>
      <w:tr w:rsidR="00F83AC4" w:rsidRPr="00997A73">
        <w:trPr>
          <w:trHeight w:val="615"/>
        </w:trPr>
        <w:tc>
          <w:tcPr>
            <w:tcW w:w="1600" w:type="dxa"/>
            <w:vAlign w:val="bottom"/>
          </w:tcPr>
          <w:p w:rsidR="00F83AC4" w:rsidRPr="00997A73" w:rsidRDefault="00F83AC4">
            <w:pPr>
              <w:rPr>
                <w:rFonts w:ascii="黑体" w:eastAsia="黑体" w:cs="Times New Roman"/>
                <w:sz w:val="32"/>
                <w:szCs w:val="32"/>
              </w:rPr>
            </w:pPr>
            <w:r w:rsidRPr="00997A73">
              <w:rPr>
                <w:rFonts w:ascii="黑体" w:eastAsia="黑体" w:cs="黑体" w:hint="eastAsia"/>
                <w:sz w:val="32"/>
                <w:szCs w:val="32"/>
              </w:rPr>
              <w:t>专业班级</w:t>
            </w:r>
          </w:p>
        </w:tc>
        <w:tc>
          <w:tcPr>
            <w:tcW w:w="5400" w:type="dxa"/>
            <w:tcBorders>
              <w:top w:val="single" w:sz="12" w:space="0" w:color="auto"/>
              <w:bottom w:val="single" w:sz="12" w:space="0" w:color="auto"/>
            </w:tcBorders>
            <w:vAlign w:val="bottom"/>
          </w:tcPr>
          <w:p w:rsidR="00F83AC4" w:rsidRPr="00997A73" w:rsidRDefault="00F83AC4">
            <w:pPr>
              <w:jc w:val="center"/>
              <w:rPr>
                <w:rFonts w:ascii="楷体_GB2312" w:eastAsia="楷体_GB2312" w:hAnsi="楷体" w:cs="Times New Roman"/>
                <w:sz w:val="28"/>
                <w:szCs w:val="28"/>
              </w:rPr>
            </w:pPr>
            <w:r>
              <w:rPr>
                <w:rFonts w:ascii="楷体_GB2312" w:eastAsia="楷体_GB2312" w:hAnsi="楷体" w:cs="楷体_GB2312"/>
                <w:sz w:val="28"/>
                <w:szCs w:val="28"/>
              </w:rPr>
              <w:t xml:space="preserve"> </w:t>
            </w:r>
          </w:p>
        </w:tc>
      </w:tr>
      <w:tr w:rsidR="00F83AC4" w:rsidRPr="00997A73">
        <w:trPr>
          <w:trHeight w:val="615"/>
        </w:trPr>
        <w:tc>
          <w:tcPr>
            <w:tcW w:w="1600" w:type="dxa"/>
            <w:vAlign w:val="bottom"/>
          </w:tcPr>
          <w:p w:rsidR="00F83AC4" w:rsidRPr="00997A73" w:rsidRDefault="00F83AC4">
            <w:pPr>
              <w:rPr>
                <w:rFonts w:ascii="黑体" w:eastAsia="黑体" w:cs="Times New Roman"/>
                <w:sz w:val="32"/>
                <w:szCs w:val="32"/>
              </w:rPr>
            </w:pPr>
            <w:r w:rsidRPr="00997A73">
              <w:rPr>
                <w:rFonts w:ascii="黑体" w:eastAsia="黑体" w:cs="黑体" w:hint="eastAsia"/>
                <w:sz w:val="32"/>
                <w:szCs w:val="32"/>
              </w:rPr>
              <w:t>学</w:t>
            </w:r>
            <w:r w:rsidRPr="00997A73">
              <w:rPr>
                <w:rFonts w:ascii="黑体" w:eastAsia="黑体" w:cs="黑体"/>
                <w:sz w:val="32"/>
                <w:szCs w:val="32"/>
              </w:rPr>
              <w:t xml:space="preserve">    </w:t>
            </w:r>
            <w:r w:rsidRPr="00997A73">
              <w:rPr>
                <w:rFonts w:ascii="黑体" w:eastAsia="黑体" w:cs="黑体" w:hint="eastAsia"/>
                <w:sz w:val="32"/>
                <w:szCs w:val="32"/>
              </w:rPr>
              <w:t>号</w:t>
            </w:r>
          </w:p>
        </w:tc>
        <w:tc>
          <w:tcPr>
            <w:tcW w:w="5400" w:type="dxa"/>
            <w:tcBorders>
              <w:top w:val="single" w:sz="12" w:space="0" w:color="auto"/>
              <w:bottom w:val="single" w:sz="12" w:space="0" w:color="auto"/>
            </w:tcBorders>
            <w:vAlign w:val="bottom"/>
          </w:tcPr>
          <w:p w:rsidR="00F83AC4" w:rsidRPr="00997A73" w:rsidRDefault="00F83AC4">
            <w:pPr>
              <w:jc w:val="center"/>
              <w:rPr>
                <w:rFonts w:ascii="楷体_GB2312" w:eastAsia="楷体_GB2312" w:hAnsi="楷体" w:cs="Times New Roman"/>
                <w:sz w:val="28"/>
                <w:szCs w:val="28"/>
              </w:rPr>
            </w:pPr>
            <w:r>
              <w:rPr>
                <w:rFonts w:ascii="楷体_GB2312" w:eastAsia="楷体_GB2312" w:hAnsi="楷体" w:cs="楷体_GB2312"/>
                <w:sz w:val="28"/>
                <w:szCs w:val="28"/>
              </w:rPr>
              <w:t xml:space="preserve"> </w:t>
            </w:r>
          </w:p>
        </w:tc>
      </w:tr>
      <w:tr w:rsidR="00F83AC4" w:rsidRPr="00997A73">
        <w:trPr>
          <w:trHeight w:val="615"/>
        </w:trPr>
        <w:tc>
          <w:tcPr>
            <w:tcW w:w="1600" w:type="dxa"/>
            <w:vAlign w:val="bottom"/>
          </w:tcPr>
          <w:p w:rsidR="00F83AC4" w:rsidRPr="00997A73" w:rsidRDefault="00F83AC4">
            <w:pPr>
              <w:jc w:val="left"/>
              <w:rPr>
                <w:rFonts w:ascii="黑体" w:eastAsia="黑体" w:cs="Times New Roman"/>
                <w:sz w:val="32"/>
                <w:szCs w:val="32"/>
              </w:rPr>
            </w:pPr>
            <w:r w:rsidRPr="00997A73">
              <w:rPr>
                <w:rFonts w:ascii="黑体" w:eastAsia="黑体" w:cs="黑体" w:hint="eastAsia"/>
                <w:sz w:val="32"/>
                <w:szCs w:val="32"/>
              </w:rPr>
              <w:t>姓</w:t>
            </w:r>
            <w:r w:rsidRPr="00997A73">
              <w:rPr>
                <w:rFonts w:ascii="黑体" w:eastAsia="黑体" w:cs="黑体"/>
                <w:sz w:val="32"/>
                <w:szCs w:val="32"/>
              </w:rPr>
              <w:t xml:space="preserve">    </w:t>
            </w:r>
            <w:r w:rsidRPr="00997A73">
              <w:rPr>
                <w:rFonts w:ascii="黑体" w:eastAsia="黑体" w:cs="黑体" w:hint="eastAsia"/>
                <w:sz w:val="32"/>
                <w:szCs w:val="32"/>
              </w:rPr>
              <w:t>名</w:t>
            </w:r>
          </w:p>
        </w:tc>
        <w:tc>
          <w:tcPr>
            <w:tcW w:w="5400" w:type="dxa"/>
            <w:tcBorders>
              <w:top w:val="single" w:sz="12" w:space="0" w:color="auto"/>
              <w:bottom w:val="single" w:sz="12" w:space="0" w:color="auto"/>
            </w:tcBorders>
            <w:vAlign w:val="bottom"/>
          </w:tcPr>
          <w:p w:rsidR="00F83AC4" w:rsidRPr="00997A73" w:rsidRDefault="00F83AC4">
            <w:pPr>
              <w:jc w:val="center"/>
              <w:rPr>
                <w:rFonts w:ascii="楷体_GB2312" w:eastAsia="楷体_GB2312" w:hAnsi="楷体" w:cs="Times New Roman"/>
                <w:sz w:val="28"/>
                <w:szCs w:val="28"/>
              </w:rPr>
            </w:pPr>
            <w:r>
              <w:rPr>
                <w:rFonts w:ascii="楷体_GB2312" w:eastAsia="楷体_GB2312" w:hAnsi="楷体" w:cs="楷体_GB2312"/>
                <w:sz w:val="28"/>
                <w:szCs w:val="28"/>
              </w:rPr>
              <w:t xml:space="preserve"> </w:t>
            </w:r>
          </w:p>
        </w:tc>
      </w:tr>
      <w:tr w:rsidR="00F83AC4" w:rsidRPr="00997A73">
        <w:trPr>
          <w:trHeight w:val="615"/>
        </w:trPr>
        <w:tc>
          <w:tcPr>
            <w:tcW w:w="1600" w:type="dxa"/>
            <w:vAlign w:val="bottom"/>
          </w:tcPr>
          <w:p w:rsidR="00F83AC4" w:rsidRPr="00997A73" w:rsidRDefault="00F83AC4">
            <w:pPr>
              <w:jc w:val="left"/>
              <w:rPr>
                <w:rFonts w:ascii="黑体" w:eastAsia="黑体" w:cs="Times New Roman"/>
                <w:sz w:val="32"/>
                <w:szCs w:val="32"/>
              </w:rPr>
            </w:pPr>
            <w:r w:rsidRPr="00997A73">
              <w:rPr>
                <w:rFonts w:ascii="黑体" w:eastAsia="黑体" w:cs="黑体" w:hint="eastAsia"/>
                <w:sz w:val="32"/>
                <w:szCs w:val="32"/>
              </w:rPr>
              <w:t>指导老师</w:t>
            </w:r>
          </w:p>
        </w:tc>
        <w:tc>
          <w:tcPr>
            <w:tcW w:w="5400" w:type="dxa"/>
            <w:tcBorders>
              <w:top w:val="single" w:sz="12" w:space="0" w:color="auto"/>
              <w:bottom w:val="single" w:sz="12" w:space="0" w:color="auto"/>
            </w:tcBorders>
            <w:vAlign w:val="bottom"/>
          </w:tcPr>
          <w:p w:rsidR="00F83AC4" w:rsidRPr="00997A73" w:rsidRDefault="00F83AC4">
            <w:pPr>
              <w:jc w:val="center"/>
              <w:rPr>
                <w:rFonts w:ascii="楷体_GB2312" w:eastAsia="楷体_GB2312" w:hAnsi="楷体" w:cs="Times New Roman"/>
                <w:sz w:val="28"/>
                <w:szCs w:val="28"/>
              </w:rPr>
            </w:pPr>
            <w:r w:rsidRPr="00997A73">
              <w:rPr>
                <w:rFonts w:ascii="楷体_GB2312" w:eastAsia="楷体_GB2312" w:hAnsi="楷体" w:cs="楷体_GB2312" w:hint="eastAsia"/>
                <w:sz w:val="28"/>
                <w:szCs w:val="28"/>
              </w:rPr>
              <w:t>王效明</w:t>
            </w:r>
          </w:p>
        </w:tc>
      </w:tr>
      <w:tr w:rsidR="00F83AC4" w:rsidRPr="00997A73">
        <w:trPr>
          <w:trHeight w:val="615"/>
        </w:trPr>
        <w:tc>
          <w:tcPr>
            <w:tcW w:w="1600" w:type="dxa"/>
            <w:vAlign w:val="bottom"/>
          </w:tcPr>
          <w:p w:rsidR="00F83AC4" w:rsidRPr="00997A73" w:rsidRDefault="00F83AC4">
            <w:pPr>
              <w:jc w:val="left"/>
              <w:rPr>
                <w:rFonts w:ascii="黑体" w:eastAsia="黑体" w:cs="Times New Roman"/>
                <w:sz w:val="32"/>
                <w:szCs w:val="32"/>
              </w:rPr>
            </w:pPr>
            <w:r w:rsidRPr="00997A73">
              <w:rPr>
                <w:rFonts w:ascii="黑体" w:eastAsia="黑体" w:cs="黑体" w:hint="eastAsia"/>
                <w:sz w:val="32"/>
                <w:szCs w:val="32"/>
              </w:rPr>
              <w:t>设计（论文）时间</w:t>
            </w:r>
          </w:p>
        </w:tc>
        <w:tc>
          <w:tcPr>
            <w:tcW w:w="5400" w:type="dxa"/>
            <w:tcBorders>
              <w:top w:val="single" w:sz="12" w:space="0" w:color="auto"/>
              <w:bottom w:val="single" w:sz="12" w:space="0" w:color="auto"/>
            </w:tcBorders>
            <w:vAlign w:val="center"/>
          </w:tcPr>
          <w:p w:rsidR="00F83AC4" w:rsidRPr="00997A73" w:rsidRDefault="00F83AC4">
            <w:pPr>
              <w:rPr>
                <w:rFonts w:ascii="楷体_GB2312" w:eastAsia="楷体_GB2312" w:hAnsi="楷体" w:cs="Times New Roman"/>
                <w:sz w:val="28"/>
                <w:szCs w:val="28"/>
              </w:rPr>
            </w:pPr>
            <w:r w:rsidRPr="00997A73">
              <w:rPr>
                <w:rFonts w:ascii="楷体_GB2312" w:eastAsia="楷体_GB2312" w:hAnsi="楷体" w:cs="楷体_GB2312"/>
                <w:sz w:val="28"/>
                <w:szCs w:val="28"/>
              </w:rPr>
              <w:t>2015</w:t>
            </w:r>
            <w:r w:rsidRPr="00997A73">
              <w:rPr>
                <w:rFonts w:ascii="楷体_GB2312" w:eastAsia="楷体_GB2312" w:hAnsi="楷体" w:cs="楷体_GB2312" w:hint="eastAsia"/>
                <w:sz w:val="28"/>
                <w:szCs w:val="28"/>
              </w:rPr>
              <w:t>年</w:t>
            </w:r>
            <w:r w:rsidRPr="00997A73">
              <w:rPr>
                <w:rFonts w:ascii="楷体_GB2312" w:eastAsia="楷体_GB2312" w:hAnsi="楷体" w:cs="楷体_GB2312"/>
                <w:sz w:val="28"/>
                <w:szCs w:val="28"/>
              </w:rPr>
              <w:t xml:space="preserve"> 12 </w:t>
            </w:r>
            <w:r w:rsidRPr="00997A73">
              <w:rPr>
                <w:rFonts w:ascii="楷体_GB2312" w:eastAsia="楷体_GB2312" w:hAnsi="楷体" w:cs="楷体_GB2312" w:hint="eastAsia"/>
                <w:sz w:val="28"/>
                <w:szCs w:val="28"/>
              </w:rPr>
              <w:t>月</w:t>
            </w:r>
            <w:r w:rsidRPr="00997A73">
              <w:rPr>
                <w:rFonts w:ascii="楷体_GB2312" w:eastAsia="楷体_GB2312" w:hAnsi="楷体" w:cs="楷体_GB2312"/>
                <w:sz w:val="28"/>
                <w:szCs w:val="28"/>
              </w:rPr>
              <w:t xml:space="preserve"> 15</w:t>
            </w:r>
            <w:r w:rsidRPr="00997A73">
              <w:rPr>
                <w:rFonts w:ascii="楷体_GB2312" w:eastAsia="楷体_GB2312" w:hAnsi="楷体" w:cs="楷体_GB2312" w:hint="eastAsia"/>
                <w:sz w:val="28"/>
                <w:szCs w:val="28"/>
              </w:rPr>
              <w:t>日至</w:t>
            </w:r>
            <w:r w:rsidRPr="00997A73">
              <w:rPr>
                <w:rFonts w:ascii="楷体_GB2312" w:eastAsia="楷体_GB2312" w:hAnsi="楷体" w:cs="楷体_GB2312"/>
                <w:sz w:val="28"/>
                <w:szCs w:val="28"/>
              </w:rPr>
              <w:t>2015</w:t>
            </w:r>
            <w:r w:rsidRPr="00997A73">
              <w:rPr>
                <w:rFonts w:ascii="楷体_GB2312" w:eastAsia="楷体_GB2312" w:hAnsi="楷体" w:cs="楷体_GB2312" w:hint="eastAsia"/>
                <w:sz w:val="28"/>
                <w:szCs w:val="28"/>
              </w:rPr>
              <w:t>年</w:t>
            </w:r>
            <w:r w:rsidRPr="00997A73">
              <w:rPr>
                <w:rFonts w:ascii="楷体_GB2312" w:eastAsia="楷体_GB2312" w:hAnsi="楷体" w:cs="楷体_GB2312"/>
                <w:sz w:val="28"/>
                <w:szCs w:val="28"/>
              </w:rPr>
              <w:t xml:space="preserve"> 12</w:t>
            </w:r>
            <w:r w:rsidRPr="00997A73">
              <w:rPr>
                <w:rFonts w:ascii="楷体_GB2312" w:eastAsia="楷体_GB2312" w:hAnsi="楷体" w:cs="楷体_GB2312" w:hint="eastAsia"/>
                <w:sz w:val="28"/>
                <w:szCs w:val="28"/>
              </w:rPr>
              <w:t>月</w:t>
            </w:r>
            <w:r w:rsidRPr="00997A73">
              <w:rPr>
                <w:rFonts w:ascii="楷体_GB2312" w:eastAsia="楷体_GB2312" w:hAnsi="楷体" w:cs="楷体_GB2312"/>
                <w:sz w:val="28"/>
                <w:szCs w:val="28"/>
              </w:rPr>
              <w:t>31</w:t>
            </w:r>
            <w:r w:rsidRPr="00997A73">
              <w:rPr>
                <w:rFonts w:ascii="楷体_GB2312" w:eastAsia="楷体_GB2312" w:hAnsi="楷体" w:cs="楷体_GB2312" w:hint="eastAsia"/>
                <w:sz w:val="28"/>
                <w:szCs w:val="28"/>
              </w:rPr>
              <w:t>日</w:t>
            </w:r>
          </w:p>
        </w:tc>
      </w:tr>
    </w:tbl>
    <w:p w:rsidR="00F83AC4" w:rsidRDefault="00F83AC4">
      <w:pPr>
        <w:rPr>
          <w:rFonts w:ascii="黑体" w:eastAsia="黑体" w:cs="Times New Roman"/>
          <w:sz w:val="30"/>
          <w:szCs w:val="30"/>
        </w:rPr>
      </w:pPr>
    </w:p>
    <w:p w:rsidR="00F83AC4" w:rsidRDefault="00F83AC4">
      <w:pPr>
        <w:jc w:val="center"/>
        <w:rPr>
          <w:rFonts w:ascii="黑体" w:eastAsia="黑体" w:cs="Times New Roman"/>
          <w:sz w:val="30"/>
          <w:szCs w:val="30"/>
        </w:rPr>
      </w:pPr>
      <w:r>
        <w:rPr>
          <w:rFonts w:ascii="黑体" w:eastAsia="黑体" w:hAnsi="楷体" w:cs="黑体"/>
          <w:sz w:val="32"/>
          <w:szCs w:val="32"/>
        </w:rPr>
        <w:t xml:space="preserve">         2015</w:t>
      </w:r>
      <w:r>
        <w:rPr>
          <w:rFonts w:ascii="黑体" w:eastAsia="黑体" w:hAnsi="楷体" w:cs="黑体" w:hint="eastAsia"/>
          <w:sz w:val="32"/>
          <w:szCs w:val="32"/>
        </w:rPr>
        <w:t>年</w:t>
      </w:r>
      <w:r>
        <w:rPr>
          <w:rFonts w:ascii="黑体" w:eastAsia="黑体" w:hAnsi="楷体" w:cs="黑体"/>
          <w:sz w:val="32"/>
          <w:szCs w:val="32"/>
        </w:rPr>
        <w:t>12</w:t>
      </w:r>
      <w:r>
        <w:rPr>
          <w:rFonts w:ascii="黑体" w:eastAsia="黑体" w:hAnsi="楷体" w:cs="黑体" w:hint="eastAsia"/>
          <w:sz w:val="32"/>
          <w:szCs w:val="32"/>
        </w:rPr>
        <w:t>月</w:t>
      </w:r>
      <w:r>
        <w:rPr>
          <w:rFonts w:ascii="黑体" w:eastAsia="黑体" w:hAnsi="楷体" w:cs="黑体"/>
          <w:sz w:val="32"/>
          <w:szCs w:val="32"/>
        </w:rPr>
        <w:t>30</w:t>
      </w:r>
      <w:r>
        <w:rPr>
          <w:rFonts w:ascii="黑体" w:eastAsia="黑体" w:hAnsi="楷体" w:cs="黑体" w:hint="eastAsia"/>
          <w:sz w:val="32"/>
          <w:szCs w:val="32"/>
        </w:rPr>
        <w:t>日</w:t>
      </w:r>
    </w:p>
    <w:p w:rsidR="00F83AC4" w:rsidRDefault="00F83AC4">
      <w:pPr>
        <w:rPr>
          <w:rFonts w:ascii="宋体" w:cs="Times New Roman"/>
          <w:sz w:val="28"/>
          <w:szCs w:val="28"/>
        </w:rPr>
      </w:pPr>
    </w:p>
    <w:tbl>
      <w:tblPr>
        <w:tblW w:w="8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6"/>
        <w:gridCol w:w="572"/>
        <w:gridCol w:w="157"/>
        <w:gridCol w:w="5579"/>
        <w:gridCol w:w="1585"/>
      </w:tblGrid>
      <w:tr w:rsidR="00F83AC4" w:rsidRPr="00997A73">
        <w:trPr>
          <w:trHeight w:val="4039"/>
        </w:trPr>
        <w:tc>
          <w:tcPr>
            <w:tcW w:w="8529" w:type="dxa"/>
            <w:gridSpan w:val="5"/>
          </w:tcPr>
          <w:p w:rsidR="00F83AC4" w:rsidRPr="00997A73" w:rsidRDefault="00F83AC4">
            <w:pPr>
              <w:rPr>
                <w:rFonts w:ascii="黑体" w:eastAsia="黑体" w:cs="Times New Roman"/>
                <w:sz w:val="28"/>
                <w:szCs w:val="28"/>
              </w:rPr>
            </w:pPr>
            <w:r w:rsidRPr="00997A73">
              <w:rPr>
                <w:rFonts w:ascii="黑体" w:eastAsia="黑体" w:cs="黑体" w:hint="eastAsia"/>
                <w:sz w:val="28"/>
                <w:szCs w:val="28"/>
              </w:rPr>
              <w:t>一、毕业设计（论文）课题的来源及应达到的目的</w:t>
            </w:r>
          </w:p>
          <w:p w:rsidR="00F83AC4" w:rsidRPr="00997A73" w:rsidRDefault="00F83AC4" w:rsidP="00F83AC4">
            <w:pPr>
              <w:spacing w:line="360" w:lineRule="auto"/>
              <w:ind w:firstLineChars="200" w:firstLine="31680"/>
              <w:rPr>
                <w:rFonts w:ascii="楷体_GB2312" w:eastAsia="楷体_GB2312" w:hAnsi="宋体" w:cs="Times New Roman"/>
                <w:sz w:val="24"/>
                <w:szCs w:val="24"/>
              </w:rPr>
            </w:pPr>
            <w:r>
              <w:rPr>
                <w:rFonts w:ascii="楷体_GB2312" w:eastAsia="楷体_GB2312" w:cs="楷体_GB2312"/>
              </w:rPr>
              <w:t xml:space="preserve"> </w:t>
            </w:r>
          </w:p>
          <w:p w:rsidR="00F83AC4" w:rsidRPr="00997A73" w:rsidRDefault="00F83AC4" w:rsidP="00F83AC4">
            <w:pPr>
              <w:pStyle w:val="reader-word-layerreader-word-s2-1"/>
              <w:shd w:val="clear" w:color="auto" w:fill="FFFFFF"/>
              <w:spacing w:before="0" w:beforeAutospacing="0" w:after="0" w:afterAutospacing="0" w:line="440" w:lineRule="exact"/>
              <w:ind w:firstLineChars="200" w:firstLine="31680"/>
              <w:rPr>
                <w:rFonts w:ascii="楷体_GB2312" w:eastAsia="楷体_GB2312" w:cs="Times New Roman"/>
                <w:color w:val="000000"/>
              </w:rPr>
            </w:pPr>
            <w:r w:rsidRPr="00997A73">
              <w:rPr>
                <w:rFonts w:ascii="楷体_GB2312" w:eastAsia="楷体_GB2312" w:cs="楷体_GB2312" w:hint="eastAsia"/>
              </w:rPr>
              <w:t>来源于实习单位目的培养发现问题，分析问题和解决问题的能力，培养文献检索和综合应用能力，培养独立研究能力；提高论文写作和表述能力；培养严谨求</w:t>
            </w:r>
            <w:r w:rsidRPr="00997A73">
              <w:rPr>
                <w:rFonts w:ascii="楷体_GB2312" w:eastAsia="楷体_GB2312" w:cs="楷体_GB2312" w:hint="eastAsia"/>
                <w:color w:val="000000"/>
              </w:rPr>
              <w:t>实和刻苦专研精神。通过本课题研究和论文写作过程，进一步锻炼逻辑思考能力，以便为今后的研究和工作起到促进作用。</w:t>
            </w:r>
          </w:p>
          <w:p w:rsidR="00F83AC4" w:rsidRPr="00997A73" w:rsidRDefault="00F83AC4" w:rsidP="00F83AC4">
            <w:pPr>
              <w:spacing w:line="360" w:lineRule="auto"/>
              <w:ind w:firstLineChars="200" w:firstLine="31680"/>
              <w:rPr>
                <w:rFonts w:ascii="宋体" w:cs="Times New Roman"/>
                <w:sz w:val="24"/>
                <w:szCs w:val="24"/>
              </w:rPr>
            </w:pPr>
          </w:p>
          <w:p w:rsidR="00F83AC4" w:rsidRPr="00997A73" w:rsidRDefault="00F83AC4">
            <w:pPr>
              <w:rPr>
                <w:rFonts w:ascii="楷体_GB2312" w:eastAsia="楷体_GB2312" w:cs="Times New Roman"/>
              </w:rPr>
            </w:pPr>
          </w:p>
          <w:p w:rsidR="00F83AC4" w:rsidRPr="00997A73" w:rsidRDefault="00F83AC4">
            <w:pPr>
              <w:rPr>
                <w:rFonts w:ascii="黑体" w:eastAsia="黑体" w:cs="Times New Roman"/>
                <w:sz w:val="28"/>
                <w:szCs w:val="28"/>
              </w:rPr>
            </w:pPr>
          </w:p>
        </w:tc>
      </w:tr>
      <w:tr w:rsidR="00F83AC4" w:rsidRPr="00997A73">
        <w:trPr>
          <w:trHeight w:val="302"/>
        </w:trPr>
        <w:tc>
          <w:tcPr>
            <w:tcW w:w="8529" w:type="dxa"/>
            <w:gridSpan w:val="5"/>
          </w:tcPr>
          <w:p w:rsidR="00F83AC4" w:rsidRPr="00997A73" w:rsidRDefault="00F83AC4">
            <w:pPr>
              <w:rPr>
                <w:rFonts w:ascii="楷体_GB2312" w:eastAsia="楷体_GB2312" w:cs="Times New Roman"/>
                <w:sz w:val="24"/>
                <w:szCs w:val="24"/>
              </w:rPr>
            </w:pPr>
            <w:r w:rsidRPr="00997A73">
              <w:rPr>
                <w:rFonts w:ascii="楷体_GB2312" w:eastAsia="楷体_GB2312" w:cs="楷体_GB2312" w:hint="eastAsia"/>
                <w:sz w:val="24"/>
                <w:szCs w:val="24"/>
              </w:rPr>
              <w:t>二、</w:t>
            </w:r>
            <w:r w:rsidRPr="00997A73">
              <w:rPr>
                <w:rFonts w:ascii="黑体" w:eastAsia="黑体" w:cs="黑体" w:hint="eastAsia"/>
                <w:sz w:val="28"/>
                <w:szCs w:val="28"/>
              </w:rPr>
              <w:t>毕业设计（论文）任务的内容和要求（包括对原始数据、技术要求与工作要求、设计（论文）成果要求）</w:t>
            </w:r>
          </w:p>
          <w:p w:rsidR="00F83AC4" w:rsidRPr="00997A73" w:rsidRDefault="00F83AC4" w:rsidP="00F83AC4">
            <w:pPr>
              <w:pStyle w:val="reader-word-layerreader-word-s1-8"/>
              <w:shd w:val="clear" w:color="auto" w:fill="FFFFFF"/>
              <w:spacing w:before="0" w:beforeAutospacing="0" w:after="0" w:afterAutospacing="0" w:line="440" w:lineRule="exact"/>
              <w:ind w:firstLineChars="200" w:firstLine="31680"/>
              <w:rPr>
                <w:rFonts w:ascii="楷体_GB2312" w:eastAsia="楷体_GB2312" w:cs="Times New Roman"/>
                <w:color w:val="000000"/>
              </w:rPr>
            </w:pPr>
            <w:r w:rsidRPr="00997A73">
              <w:rPr>
                <w:rFonts w:ascii="楷体_GB2312" w:eastAsia="楷体_GB2312" w:cs="楷体_GB2312" w:hint="eastAsia"/>
              </w:rPr>
              <w:t>通过本论文的写作，训练和培养学生综合运用专业知识的能力，使学生能够运用会计、审计等相关理论来认识和分析比较现阶段中外上市公司会计信息披露的状况，以提高学生分</w:t>
            </w:r>
            <w:r w:rsidRPr="00997A73">
              <w:rPr>
                <w:rFonts w:ascii="楷体_GB2312" w:eastAsia="楷体_GB2312" w:cs="楷体_GB2312" w:hint="eastAsia"/>
                <w:color w:val="000000"/>
              </w:rPr>
              <w:t>析和解决问题的能力。本论文要求对中外上市公司会计信息披进行比较，并对我国会计信息披露中存在的问题、对策进行分析研究。</w:t>
            </w:r>
          </w:p>
          <w:p w:rsidR="00F83AC4" w:rsidRPr="00997A73" w:rsidRDefault="00F83AC4" w:rsidP="00F83AC4">
            <w:pPr>
              <w:pStyle w:val="reader-word-layerreader-word-s1-20"/>
              <w:shd w:val="clear" w:color="auto" w:fill="FFFFFF"/>
              <w:spacing w:before="0" w:beforeAutospacing="0" w:after="0" w:afterAutospacing="0" w:line="440" w:lineRule="exact"/>
              <w:ind w:firstLineChars="200" w:firstLine="31680"/>
              <w:rPr>
                <w:rFonts w:ascii="楷体_GB2312" w:eastAsia="楷体_GB2312" w:hAnsi="simsun" w:cs="Times New Roman"/>
                <w:color w:val="000000"/>
              </w:rPr>
            </w:pPr>
            <w:r w:rsidRPr="00997A73">
              <w:rPr>
                <w:rFonts w:ascii="simsun" w:eastAsia="楷体_GB2312" w:hAnsi="simsun" w:cs="Times New Roman"/>
              </w:rPr>
              <w:t> </w:t>
            </w:r>
            <w:r w:rsidRPr="00997A73">
              <w:rPr>
                <w:rFonts w:ascii="楷体_GB2312" w:eastAsia="楷体_GB2312" w:cs="楷体_GB2312" w:hint="eastAsia"/>
              </w:rPr>
              <w:t>论文写作的具体任务：</w:t>
            </w:r>
          </w:p>
          <w:p w:rsidR="00F83AC4" w:rsidRPr="00997A73" w:rsidRDefault="00F83AC4" w:rsidP="00F83AC4">
            <w:pPr>
              <w:pStyle w:val="reader-word-layerreader-word-s1-20"/>
              <w:shd w:val="clear" w:color="auto" w:fill="FFFFFF"/>
              <w:spacing w:before="0" w:beforeAutospacing="0" w:after="0" w:afterAutospacing="0" w:line="440" w:lineRule="exact"/>
              <w:ind w:firstLineChars="200" w:firstLine="31680"/>
              <w:rPr>
                <w:rFonts w:ascii="楷体_GB2312" w:eastAsia="楷体_GB2312" w:hAnsi="simsun" w:cs="Times New Roman"/>
                <w:color w:val="000000"/>
              </w:rPr>
            </w:pPr>
            <w:r w:rsidRPr="00997A73">
              <w:rPr>
                <w:rFonts w:ascii="simsun" w:eastAsia="楷体_GB2312" w:hAnsi="simsun" w:cs="Times New Roman"/>
                <w:color w:val="000000"/>
              </w:rPr>
              <w:t> </w:t>
            </w:r>
            <w:r w:rsidRPr="00997A73">
              <w:rPr>
                <w:rFonts w:ascii="楷体_GB2312" w:eastAsia="楷体_GB2312" w:cs="楷体_GB2312"/>
              </w:rPr>
              <w:t>1.</w:t>
            </w:r>
            <w:r w:rsidRPr="00997A73">
              <w:rPr>
                <w:rFonts w:ascii="楷体_GB2312" w:eastAsia="楷体_GB2312" w:cs="楷体_GB2312" w:hint="eastAsia"/>
              </w:rPr>
              <w:t>搜集、整理与论文有关的文献资料。</w:t>
            </w:r>
          </w:p>
          <w:p w:rsidR="00F83AC4" w:rsidRPr="00997A73" w:rsidRDefault="00F83AC4" w:rsidP="00F83AC4">
            <w:pPr>
              <w:pStyle w:val="reader-word-layerreader-word-s1-20"/>
              <w:shd w:val="clear" w:color="auto" w:fill="FFFFFF"/>
              <w:spacing w:before="0" w:beforeAutospacing="0" w:after="0" w:afterAutospacing="0" w:line="440" w:lineRule="exact"/>
              <w:ind w:firstLineChars="200" w:firstLine="31680"/>
              <w:rPr>
                <w:rFonts w:ascii="楷体_GB2312" w:eastAsia="楷体_GB2312" w:hAnsi="simsun" w:cs="Times New Roman"/>
                <w:color w:val="000000"/>
              </w:rPr>
            </w:pPr>
            <w:r w:rsidRPr="00997A73">
              <w:rPr>
                <w:rFonts w:ascii="simsun" w:eastAsia="楷体_GB2312" w:hAnsi="simsun" w:cs="Times New Roman"/>
              </w:rPr>
              <w:t> </w:t>
            </w:r>
            <w:r w:rsidRPr="00997A73">
              <w:rPr>
                <w:rFonts w:ascii="楷体_GB2312" w:eastAsia="楷体_GB2312" w:cs="楷体_GB2312"/>
              </w:rPr>
              <w:t>2.</w:t>
            </w:r>
            <w:r w:rsidRPr="00997A73">
              <w:rPr>
                <w:rFonts w:ascii="楷体_GB2312" w:eastAsia="楷体_GB2312" w:cs="楷体_GB2312" w:hint="eastAsia"/>
              </w:rPr>
              <w:t>构思论文框架，提出研究设想与计划，提交开题报告。</w:t>
            </w:r>
          </w:p>
          <w:p w:rsidR="00F83AC4" w:rsidRPr="00997A73" w:rsidRDefault="00F83AC4" w:rsidP="00106BAD">
            <w:pPr>
              <w:rPr>
                <w:rFonts w:ascii="楷体_GB2312" w:eastAsia="楷体_GB2312" w:cs="Times New Roman"/>
                <w:sz w:val="24"/>
                <w:szCs w:val="24"/>
              </w:rPr>
            </w:pPr>
            <w:r w:rsidRPr="00997A73">
              <w:rPr>
                <w:rFonts w:ascii="simsun" w:eastAsia="楷体_GB2312" w:hAnsi="simsun" w:cs="Times New Roman"/>
                <w:sz w:val="24"/>
                <w:szCs w:val="24"/>
              </w:rPr>
              <w:t> </w:t>
            </w:r>
            <w:r w:rsidRPr="00997A73">
              <w:rPr>
                <w:rFonts w:ascii="simsun" w:eastAsia="楷体_GB2312" w:hAnsi="simsun" w:cs="simsun"/>
                <w:sz w:val="24"/>
                <w:szCs w:val="24"/>
              </w:rPr>
              <w:t xml:space="preserve">    </w:t>
            </w:r>
            <w:r w:rsidRPr="00997A73">
              <w:rPr>
                <w:rFonts w:ascii="楷体_GB2312" w:eastAsia="楷体_GB2312" w:cs="楷体_GB2312"/>
                <w:sz w:val="24"/>
                <w:szCs w:val="24"/>
              </w:rPr>
              <w:t>3.</w:t>
            </w:r>
            <w:r w:rsidRPr="00997A73">
              <w:rPr>
                <w:rFonts w:ascii="楷体_GB2312" w:eastAsia="楷体_GB2312" w:cs="楷体_GB2312" w:hint="eastAsia"/>
                <w:sz w:val="24"/>
                <w:szCs w:val="24"/>
              </w:rPr>
              <w:t>撰写论文初稿，在指导教师指导下对论文进行修改，提交论文定稿。</w:t>
            </w:r>
          </w:p>
          <w:p w:rsidR="00F83AC4" w:rsidRPr="00997A73" w:rsidRDefault="00F83AC4" w:rsidP="00F83AC4">
            <w:pPr>
              <w:pStyle w:val="reader-word-layerreader-word-s1-20"/>
              <w:shd w:val="clear" w:color="auto" w:fill="FFFFFF"/>
              <w:spacing w:before="0" w:beforeAutospacing="0" w:after="0" w:afterAutospacing="0" w:line="440" w:lineRule="exact"/>
              <w:ind w:firstLineChars="200" w:firstLine="31680"/>
              <w:rPr>
                <w:rFonts w:ascii="楷体_GB2312" w:eastAsia="楷体_GB2312" w:hAnsi="simsun" w:cs="Times New Roman"/>
                <w:color w:val="000000"/>
              </w:rPr>
            </w:pPr>
            <w:r w:rsidRPr="00997A73">
              <w:rPr>
                <w:rFonts w:ascii="楷体_GB2312" w:eastAsia="楷体_GB2312" w:cs="楷体_GB2312"/>
              </w:rPr>
              <w:t xml:space="preserve"> </w:t>
            </w:r>
            <w:r w:rsidRPr="00997A73">
              <w:rPr>
                <w:rFonts w:ascii="楷体_GB2312" w:eastAsia="楷体_GB2312" w:cs="楷体_GB2312" w:hint="eastAsia"/>
              </w:rPr>
              <w:t>论文写作的要求：</w:t>
            </w:r>
          </w:p>
          <w:p w:rsidR="00F83AC4" w:rsidRPr="00997A73" w:rsidRDefault="00F83AC4" w:rsidP="00F83AC4">
            <w:pPr>
              <w:pStyle w:val="reader-word-layerreader-word-s1-20"/>
              <w:shd w:val="clear" w:color="auto" w:fill="FFFFFF"/>
              <w:spacing w:before="0" w:beforeAutospacing="0" w:after="0" w:afterAutospacing="0" w:line="440" w:lineRule="exact"/>
              <w:ind w:firstLineChars="200" w:firstLine="31680"/>
              <w:rPr>
                <w:rFonts w:ascii="楷体_GB2312" w:eastAsia="楷体_GB2312" w:hAnsi="simsun" w:cs="Times New Roman"/>
                <w:color w:val="000000"/>
              </w:rPr>
            </w:pPr>
            <w:r w:rsidRPr="00997A73">
              <w:rPr>
                <w:rFonts w:ascii="simsun" w:eastAsia="楷体_GB2312" w:hAnsi="simsun" w:cs="Times New Roman"/>
              </w:rPr>
              <w:t> </w:t>
            </w:r>
            <w:r w:rsidRPr="00997A73">
              <w:rPr>
                <w:rFonts w:ascii="楷体_GB2312" w:eastAsia="楷体_GB2312" w:cs="楷体_GB2312"/>
              </w:rPr>
              <w:t>1.</w:t>
            </w:r>
            <w:r w:rsidRPr="00997A73">
              <w:rPr>
                <w:rFonts w:ascii="楷体_GB2312" w:eastAsia="楷体_GB2312" w:cs="楷体_GB2312" w:hint="eastAsia"/>
              </w:rPr>
              <w:t>观点正确，论据可靠，引用数据准确，能反映现实，理论分析透彻。要充分对中外上市公司会计信息披露进行比较，进而找出我国会计信息披露方面存在的问题，深入分析造成问题的原因，广泛了解、借鉴国外上市公司会计信息披露的经验和教训，提出提高我国会计信</w:t>
            </w:r>
            <w:r w:rsidRPr="00997A73">
              <w:rPr>
                <w:rFonts w:ascii="楷体_GB2312" w:eastAsia="楷体_GB2312" w:cs="楷体_GB2312" w:hint="eastAsia"/>
                <w:color w:val="000000"/>
              </w:rPr>
              <w:t>息披露质量的切合实际的对策。条理清楚，逻辑严密，结论鲜明，有一定的创新或个人见解。</w:t>
            </w:r>
          </w:p>
          <w:p w:rsidR="00F83AC4" w:rsidRPr="00997A73" w:rsidRDefault="00F83AC4" w:rsidP="00106BAD">
            <w:pPr>
              <w:rPr>
                <w:rFonts w:ascii="楷体_GB2312" w:eastAsia="楷体_GB2312" w:cs="Times New Roman"/>
              </w:rPr>
            </w:pPr>
          </w:p>
          <w:p w:rsidR="00F83AC4" w:rsidRDefault="00F83AC4" w:rsidP="00106BAD">
            <w:pPr>
              <w:rPr>
                <w:rFonts w:ascii="楷体_GB2312" w:eastAsia="楷体_GB2312" w:cs="Times New Roman"/>
              </w:rPr>
            </w:pPr>
          </w:p>
          <w:p w:rsidR="00F83AC4" w:rsidRDefault="00F83AC4" w:rsidP="00106BAD">
            <w:pPr>
              <w:rPr>
                <w:rFonts w:ascii="楷体_GB2312" w:eastAsia="楷体_GB2312" w:cs="Times New Roman"/>
              </w:rPr>
            </w:pPr>
          </w:p>
          <w:p w:rsidR="00F83AC4" w:rsidRDefault="00F83AC4" w:rsidP="00106BAD">
            <w:pPr>
              <w:rPr>
                <w:rFonts w:ascii="楷体_GB2312" w:eastAsia="楷体_GB2312" w:cs="Times New Roman"/>
              </w:rPr>
            </w:pPr>
          </w:p>
          <w:p w:rsidR="00F83AC4" w:rsidRPr="00997A73" w:rsidRDefault="00F83AC4" w:rsidP="00106BAD">
            <w:pPr>
              <w:rPr>
                <w:rFonts w:ascii="楷体_GB2312" w:eastAsia="楷体_GB2312" w:cs="Times New Roman"/>
              </w:rPr>
            </w:pPr>
          </w:p>
          <w:p w:rsidR="00F83AC4" w:rsidRPr="00997A73" w:rsidRDefault="00F83AC4" w:rsidP="00106BAD">
            <w:pPr>
              <w:rPr>
                <w:rFonts w:ascii="楷体_GB2312" w:eastAsia="楷体_GB2312" w:cs="Times New Roman"/>
              </w:rPr>
            </w:pPr>
          </w:p>
          <w:p w:rsidR="00F83AC4" w:rsidRPr="00997A73" w:rsidRDefault="00F83AC4" w:rsidP="00006C3B">
            <w:pPr>
              <w:rPr>
                <w:rFonts w:ascii="楷体_GB2312" w:eastAsia="楷体_GB2312" w:cs="Times New Roman"/>
                <w:sz w:val="24"/>
                <w:szCs w:val="24"/>
              </w:rPr>
            </w:pPr>
          </w:p>
        </w:tc>
      </w:tr>
      <w:tr w:rsidR="00F83AC4" w:rsidRPr="00997A73">
        <w:tc>
          <w:tcPr>
            <w:tcW w:w="8529" w:type="dxa"/>
            <w:gridSpan w:val="5"/>
          </w:tcPr>
          <w:p w:rsidR="00F83AC4" w:rsidRPr="00997A73" w:rsidRDefault="00F83AC4">
            <w:pPr>
              <w:rPr>
                <w:rFonts w:ascii="黑体" w:eastAsia="黑体" w:cs="Times New Roman"/>
                <w:sz w:val="28"/>
                <w:szCs w:val="28"/>
              </w:rPr>
            </w:pPr>
            <w:r w:rsidRPr="00997A73">
              <w:rPr>
                <w:rFonts w:ascii="黑体" w:eastAsia="黑体" w:cs="黑体" w:hint="eastAsia"/>
                <w:sz w:val="28"/>
                <w:szCs w:val="28"/>
              </w:rPr>
              <w:t>三、</w:t>
            </w:r>
            <w:r w:rsidRPr="00997A73">
              <w:rPr>
                <w:rFonts w:ascii="黑体" w:eastAsia="黑体" w:hAnsi="宋体" w:cs="黑体" w:hint="eastAsia"/>
                <w:sz w:val="28"/>
                <w:szCs w:val="28"/>
              </w:rPr>
              <w:t>毕业论文（设计）的工作进程及要求</w:t>
            </w:r>
          </w:p>
        </w:tc>
      </w:tr>
      <w:tr w:rsidR="00F83AC4" w:rsidRPr="00997A73">
        <w:tc>
          <w:tcPr>
            <w:tcW w:w="636" w:type="dxa"/>
            <w:vAlign w:val="center"/>
          </w:tcPr>
          <w:p w:rsidR="00F83AC4" w:rsidRPr="00997A73" w:rsidRDefault="00F83AC4" w:rsidP="00997A73">
            <w:pPr>
              <w:jc w:val="center"/>
              <w:rPr>
                <w:rFonts w:ascii="宋体" w:cs="Times New Roman"/>
              </w:rPr>
            </w:pPr>
            <w:r w:rsidRPr="00997A73">
              <w:rPr>
                <w:rFonts w:ascii="宋体" w:hAnsi="宋体" w:cs="宋体" w:hint="eastAsia"/>
              </w:rPr>
              <w:t>序号</w:t>
            </w:r>
          </w:p>
        </w:tc>
        <w:tc>
          <w:tcPr>
            <w:tcW w:w="729" w:type="dxa"/>
            <w:gridSpan w:val="2"/>
            <w:vAlign w:val="center"/>
          </w:tcPr>
          <w:p w:rsidR="00F83AC4" w:rsidRPr="00997A73" w:rsidRDefault="00F83AC4" w:rsidP="00997A73">
            <w:pPr>
              <w:jc w:val="center"/>
              <w:rPr>
                <w:rFonts w:ascii="宋体" w:cs="Times New Roman"/>
              </w:rPr>
            </w:pPr>
            <w:r w:rsidRPr="00997A73">
              <w:rPr>
                <w:rFonts w:ascii="宋体" w:hAnsi="宋体" w:cs="宋体" w:hint="eastAsia"/>
              </w:rPr>
              <w:t>任务</w:t>
            </w:r>
          </w:p>
        </w:tc>
        <w:tc>
          <w:tcPr>
            <w:tcW w:w="5579" w:type="dxa"/>
            <w:vAlign w:val="center"/>
          </w:tcPr>
          <w:p w:rsidR="00F83AC4" w:rsidRPr="00997A73" w:rsidRDefault="00F83AC4" w:rsidP="00997A73">
            <w:pPr>
              <w:jc w:val="center"/>
              <w:rPr>
                <w:rFonts w:ascii="宋体" w:cs="Times New Roman"/>
              </w:rPr>
            </w:pPr>
            <w:r w:rsidRPr="00997A73">
              <w:rPr>
                <w:rFonts w:ascii="宋体" w:hAnsi="宋体" w:cs="宋体" w:hint="eastAsia"/>
              </w:rPr>
              <w:t>具体内容</w:t>
            </w:r>
          </w:p>
        </w:tc>
        <w:tc>
          <w:tcPr>
            <w:tcW w:w="1585" w:type="dxa"/>
            <w:vAlign w:val="center"/>
          </w:tcPr>
          <w:p w:rsidR="00F83AC4" w:rsidRPr="00997A73" w:rsidRDefault="00F83AC4" w:rsidP="00997A73">
            <w:pPr>
              <w:jc w:val="center"/>
              <w:rPr>
                <w:rFonts w:ascii="宋体" w:cs="Times New Roman"/>
              </w:rPr>
            </w:pPr>
            <w:r w:rsidRPr="00997A73">
              <w:rPr>
                <w:rFonts w:ascii="宋体" w:hAnsi="宋体" w:cs="宋体" w:hint="eastAsia"/>
              </w:rPr>
              <w:t>完成时间</w:t>
            </w:r>
          </w:p>
        </w:tc>
      </w:tr>
      <w:tr w:rsidR="00F83AC4" w:rsidRPr="00997A73">
        <w:trPr>
          <w:trHeight w:val="397"/>
        </w:trPr>
        <w:tc>
          <w:tcPr>
            <w:tcW w:w="636" w:type="dxa"/>
          </w:tcPr>
          <w:p w:rsidR="00F83AC4" w:rsidRPr="00997A73" w:rsidRDefault="00F83AC4">
            <w:pPr>
              <w:rPr>
                <w:rFonts w:ascii="宋体" w:hAnsi="宋体" w:cs="宋体"/>
              </w:rPr>
            </w:pPr>
            <w:r w:rsidRPr="00997A73">
              <w:rPr>
                <w:rFonts w:ascii="宋体" w:hAnsi="宋体" w:cs="宋体"/>
              </w:rPr>
              <w:t>1</w:t>
            </w:r>
          </w:p>
        </w:tc>
        <w:tc>
          <w:tcPr>
            <w:tcW w:w="729" w:type="dxa"/>
            <w:gridSpan w:val="2"/>
          </w:tcPr>
          <w:p w:rsidR="00F83AC4" w:rsidRPr="00997A73" w:rsidRDefault="00F83AC4" w:rsidP="00B56BEF">
            <w:pPr>
              <w:rPr>
                <w:rFonts w:ascii="楷体_GB2312" w:eastAsia="楷体_GB2312" w:hAnsi="宋体" w:cs="Times New Roman"/>
                <w:sz w:val="24"/>
                <w:szCs w:val="24"/>
              </w:rPr>
            </w:pPr>
            <w:r w:rsidRPr="00997A73">
              <w:rPr>
                <w:rFonts w:ascii="楷体_GB2312" w:eastAsia="楷体_GB2312" w:hAnsi="宋体" w:cs="楷体_GB2312" w:hint="eastAsia"/>
                <w:sz w:val="24"/>
                <w:szCs w:val="24"/>
              </w:rPr>
              <w:t>选题</w:t>
            </w:r>
          </w:p>
        </w:tc>
        <w:tc>
          <w:tcPr>
            <w:tcW w:w="5579" w:type="dxa"/>
          </w:tcPr>
          <w:p w:rsidR="00F83AC4" w:rsidRPr="00997A73" w:rsidRDefault="00F83AC4" w:rsidP="00B56BEF">
            <w:pPr>
              <w:rPr>
                <w:rFonts w:ascii="楷体_GB2312" w:eastAsia="楷体_GB2312" w:hAnsi="宋体" w:cs="Times New Roman"/>
                <w:sz w:val="24"/>
                <w:szCs w:val="24"/>
              </w:rPr>
            </w:pPr>
            <w:r w:rsidRPr="00997A73">
              <w:rPr>
                <w:rFonts w:ascii="楷体_GB2312" w:eastAsia="楷体_GB2312" w:hAnsi="宋体" w:cs="楷体_GB2312" w:hint="eastAsia"/>
                <w:sz w:val="24"/>
                <w:szCs w:val="24"/>
              </w:rPr>
              <w:t>提出选题的初步设想</w:t>
            </w:r>
          </w:p>
        </w:tc>
        <w:tc>
          <w:tcPr>
            <w:tcW w:w="1585" w:type="dxa"/>
          </w:tcPr>
          <w:p w:rsidR="00F83AC4" w:rsidRPr="00997A73" w:rsidRDefault="00F83AC4" w:rsidP="00B56BEF">
            <w:pPr>
              <w:rPr>
                <w:rFonts w:ascii="宋体" w:cs="Times New Roman"/>
              </w:rPr>
            </w:pPr>
            <w:r w:rsidRPr="00997A73">
              <w:rPr>
                <w:rFonts w:ascii="宋体" w:hAnsi="宋体" w:cs="宋体"/>
              </w:rPr>
              <w:t>2015.12.14-2015.12.31</w:t>
            </w:r>
          </w:p>
        </w:tc>
      </w:tr>
      <w:tr w:rsidR="00F83AC4" w:rsidRPr="00997A73">
        <w:trPr>
          <w:trHeight w:val="397"/>
        </w:trPr>
        <w:tc>
          <w:tcPr>
            <w:tcW w:w="636" w:type="dxa"/>
          </w:tcPr>
          <w:p w:rsidR="00F83AC4" w:rsidRPr="00997A73" w:rsidRDefault="00F83AC4">
            <w:pPr>
              <w:rPr>
                <w:rFonts w:ascii="宋体" w:hAnsi="宋体" w:cs="宋体"/>
              </w:rPr>
            </w:pPr>
            <w:r w:rsidRPr="00997A73">
              <w:rPr>
                <w:rFonts w:ascii="宋体" w:hAnsi="宋体" w:cs="宋体"/>
              </w:rPr>
              <w:t>2</w:t>
            </w:r>
          </w:p>
        </w:tc>
        <w:tc>
          <w:tcPr>
            <w:tcW w:w="729" w:type="dxa"/>
            <w:gridSpan w:val="2"/>
          </w:tcPr>
          <w:p w:rsidR="00F83AC4" w:rsidRPr="00997A73" w:rsidRDefault="00F83AC4" w:rsidP="00B56BEF">
            <w:pPr>
              <w:rPr>
                <w:rFonts w:ascii="楷体_GB2312" w:eastAsia="楷体_GB2312" w:hAnsi="宋体" w:cs="Times New Roman"/>
                <w:sz w:val="24"/>
                <w:szCs w:val="24"/>
              </w:rPr>
            </w:pPr>
            <w:r w:rsidRPr="00997A73">
              <w:rPr>
                <w:rFonts w:ascii="楷体_GB2312" w:eastAsia="楷体_GB2312" w:hAnsi="宋体" w:cs="楷体_GB2312" w:hint="eastAsia"/>
                <w:sz w:val="24"/>
                <w:szCs w:val="24"/>
              </w:rPr>
              <w:t>学习知识</w:t>
            </w:r>
          </w:p>
        </w:tc>
        <w:tc>
          <w:tcPr>
            <w:tcW w:w="5579" w:type="dxa"/>
          </w:tcPr>
          <w:p w:rsidR="00F83AC4" w:rsidRPr="00997A73" w:rsidRDefault="00F83AC4" w:rsidP="00B56BEF">
            <w:pPr>
              <w:rPr>
                <w:rFonts w:ascii="楷体_GB2312" w:eastAsia="楷体_GB2312" w:hAnsi="宋体" w:cs="Times New Roman"/>
                <w:sz w:val="24"/>
                <w:szCs w:val="24"/>
              </w:rPr>
            </w:pPr>
            <w:r w:rsidRPr="00997A73">
              <w:rPr>
                <w:rFonts w:ascii="楷体_GB2312" w:eastAsia="楷体_GB2312" w:hAnsi="宋体" w:cs="楷体_GB2312" w:hint="eastAsia"/>
                <w:sz w:val="24"/>
                <w:szCs w:val="24"/>
              </w:rPr>
              <w:t>阅读相关文章、书籍，做好读书笔记，搜索整理相关资料。</w:t>
            </w:r>
          </w:p>
        </w:tc>
        <w:tc>
          <w:tcPr>
            <w:tcW w:w="1585" w:type="dxa"/>
          </w:tcPr>
          <w:p w:rsidR="00F83AC4" w:rsidRPr="00997A73" w:rsidRDefault="00F83AC4" w:rsidP="00B56BEF">
            <w:pPr>
              <w:rPr>
                <w:rFonts w:ascii="宋体" w:cs="Times New Roman"/>
              </w:rPr>
            </w:pPr>
            <w:r w:rsidRPr="00997A73">
              <w:rPr>
                <w:rFonts w:ascii="宋体" w:hAnsi="宋体" w:cs="宋体"/>
              </w:rPr>
              <w:t>2016.1.4-2016.3.5</w:t>
            </w:r>
          </w:p>
        </w:tc>
      </w:tr>
      <w:tr w:rsidR="00F83AC4" w:rsidRPr="00997A73">
        <w:trPr>
          <w:trHeight w:val="397"/>
        </w:trPr>
        <w:tc>
          <w:tcPr>
            <w:tcW w:w="636" w:type="dxa"/>
          </w:tcPr>
          <w:p w:rsidR="00F83AC4" w:rsidRPr="00997A73" w:rsidRDefault="00F83AC4">
            <w:pPr>
              <w:rPr>
                <w:rFonts w:ascii="宋体" w:hAnsi="宋体" w:cs="宋体"/>
              </w:rPr>
            </w:pPr>
            <w:r w:rsidRPr="00997A73">
              <w:rPr>
                <w:rFonts w:ascii="宋体" w:hAnsi="宋体" w:cs="宋体"/>
              </w:rPr>
              <w:t>3</w:t>
            </w:r>
          </w:p>
        </w:tc>
        <w:tc>
          <w:tcPr>
            <w:tcW w:w="729" w:type="dxa"/>
            <w:gridSpan w:val="2"/>
          </w:tcPr>
          <w:p w:rsidR="00F83AC4" w:rsidRPr="00997A73" w:rsidRDefault="00F83AC4" w:rsidP="00B56BEF">
            <w:pPr>
              <w:rPr>
                <w:rFonts w:ascii="楷体_GB2312" w:eastAsia="楷体_GB2312" w:hAnsi="宋体" w:cs="Times New Roman"/>
                <w:sz w:val="24"/>
                <w:szCs w:val="24"/>
              </w:rPr>
            </w:pPr>
            <w:r w:rsidRPr="00997A73">
              <w:rPr>
                <w:rFonts w:ascii="楷体_GB2312" w:eastAsia="楷体_GB2312" w:hAnsi="宋体" w:cs="楷体_GB2312" w:hint="eastAsia"/>
                <w:sz w:val="24"/>
                <w:szCs w:val="24"/>
              </w:rPr>
              <w:t>初稿</w:t>
            </w:r>
          </w:p>
        </w:tc>
        <w:tc>
          <w:tcPr>
            <w:tcW w:w="5579" w:type="dxa"/>
          </w:tcPr>
          <w:p w:rsidR="00F83AC4" w:rsidRPr="00997A73" w:rsidRDefault="00F83AC4" w:rsidP="00B56BEF">
            <w:pPr>
              <w:rPr>
                <w:rFonts w:ascii="楷体_GB2312" w:eastAsia="楷体_GB2312" w:hAnsi="宋体" w:cs="Times New Roman"/>
                <w:sz w:val="24"/>
                <w:szCs w:val="24"/>
              </w:rPr>
            </w:pPr>
            <w:r w:rsidRPr="00997A73">
              <w:rPr>
                <w:rFonts w:ascii="楷体_GB2312" w:eastAsia="楷体_GB2312" w:hAnsi="宋体" w:cs="楷体_GB2312" w:hint="eastAsia"/>
                <w:sz w:val="24"/>
                <w:szCs w:val="24"/>
              </w:rPr>
              <w:t>完成初稿</w:t>
            </w:r>
          </w:p>
        </w:tc>
        <w:tc>
          <w:tcPr>
            <w:tcW w:w="1585" w:type="dxa"/>
          </w:tcPr>
          <w:p w:rsidR="00F83AC4" w:rsidRPr="00997A73" w:rsidRDefault="00F83AC4" w:rsidP="00B56BEF">
            <w:pPr>
              <w:rPr>
                <w:rFonts w:ascii="宋体" w:cs="Times New Roman"/>
              </w:rPr>
            </w:pPr>
            <w:r w:rsidRPr="00997A73">
              <w:rPr>
                <w:rFonts w:ascii="宋体" w:hAnsi="宋体" w:cs="宋体"/>
              </w:rPr>
              <w:t>2016.3.6-2016.5.21</w:t>
            </w:r>
          </w:p>
        </w:tc>
      </w:tr>
      <w:tr w:rsidR="00F83AC4" w:rsidRPr="00997A73">
        <w:trPr>
          <w:trHeight w:val="397"/>
        </w:trPr>
        <w:tc>
          <w:tcPr>
            <w:tcW w:w="636" w:type="dxa"/>
          </w:tcPr>
          <w:p w:rsidR="00F83AC4" w:rsidRPr="00997A73" w:rsidRDefault="00F83AC4">
            <w:pPr>
              <w:rPr>
                <w:rFonts w:ascii="宋体" w:hAnsi="宋体" w:cs="宋体"/>
              </w:rPr>
            </w:pPr>
            <w:r w:rsidRPr="00997A73">
              <w:rPr>
                <w:rFonts w:ascii="宋体" w:hAnsi="宋体" w:cs="宋体"/>
              </w:rPr>
              <w:t>4</w:t>
            </w:r>
          </w:p>
        </w:tc>
        <w:tc>
          <w:tcPr>
            <w:tcW w:w="729" w:type="dxa"/>
            <w:gridSpan w:val="2"/>
          </w:tcPr>
          <w:p w:rsidR="00F83AC4" w:rsidRPr="00997A73" w:rsidRDefault="00F83AC4" w:rsidP="00B56BEF">
            <w:pPr>
              <w:rPr>
                <w:rFonts w:ascii="楷体_GB2312" w:eastAsia="楷体_GB2312" w:hAnsi="宋体" w:cs="Times New Roman"/>
                <w:sz w:val="24"/>
                <w:szCs w:val="24"/>
              </w:rPr>
            </w:pPr>
            <w:r w:rsidRPr="00997A73">
              <w:rPr>
                <w:rFonts w:ascii="楷体_GB2312" w:eastAsia="楷体_GB2312" w:hAnsi="宋体" w:cs="楷体_GB2312" w:hint="eastAsia"/>
                <w:sz w:val="24"/>
                <w:szCs w:val="24"/>
              </w:rPr>
              <w:t>答辩</w:t>
            </w:r>
          </w:p>
        </w:tc>
        <w:tc>
          <w:tcPr>
            <w:tcW w:w="5579" w:type="dxa"/>
          </w:tcPr>
          <w:p w:rsidR="00F83AC4" w:rsidRPr="00997A73" w:rsidRDefault="00F83AC4" w:rsidP="00B56BEF">
            <w:pPr>
              <w:rPr>
                <w:rFonts w:ascii="楷体_GB2312" w:eastAsia="楷体_GB2312" w:hAnsi="宋体" w:cs="Times New Roman"/>
                <w:sz w:val="24"/>
                <w:szCs w:val="24"/>
              </w:rPr>
            </w:pPr>
            <w:r w:rsidRPr="00997A73">
              <w:rPr>
                <w:rFonts w:ascii="楷体_GB2312" w:eastAsia="楷体_GB2312" w:hAnsi="宋体" w:cs="楷体_GB2312" w:hint="eastAsia"/>
                <w:sz w:val="24"/>
                <w:szCs w:val="24"/>
              </w:rPr>
              <w:t>完成答辩</w:t>
            </w:r>
          </w:p>
        </w:tc>
        <w:tc>
          <w:tcPr>
            <w:tcW w:w="1585" w:type="dxa"/>
          </w:tcPr>
          <w:p w:rsidR="00F83AC4" w:rsidRPr="00997A73" w:rsidRDefault="00F83AC4" w:rsidP="00B56BEF">
            <w:pPr>
              <w:rPr>
                <w:rFonts w:ascii="宋体" w:cs="Times New Roman"/>
              </w:rPr>
            </w:pPr>
            <w:r w:rsidRPr="00997A73">
              <w:rPr>
                <w:rFonts w:ascii="宋体" w:hAnsi="宋体" w:cs="宋体"/>
              </w:rPr>
              <w:t>2016.5.22-2016.6.4</w:t>
            </w:r>
          </w:p>
        </w:tc>
      </w:tr>
      <w:tr w:rsidR="00F83AC4" w:rsidRPr="00997A73">
        <w:trPr>
          <w:trHeight w:val="397"/>
        </w:trPr>
        <w:tc>
          <w:tcPr>
            <w:tcW w:w="636" w:type="dxa"/>
          </w:tcPr>
          <w:p w:rsidR="00F83AC4" w:rsidRPr="00997A73" w:rsidRDefault="00F83AC4">
            <w:pPr>
              <w:rPr>
                <w:rFonts w:ascii="宋体" w:cs="Times New Roman"/>
              </w:rPr>
            </w:pPr>
            <w:r w:rsidRPr="00997A73">
              <w:rPr>
                <w:rFonts w:ascii="宋体" w:hAnsi="宋体" w:cs="宋体" w:hint="eastAsia"/>
              </w:rPr>
              <w:t>…</w:t>
            </w:r>
          </w:p>
        </w:tc>
        <w:tc>
          <w:tcPr>
            <w:tcW w:w="729" w:type="dxa"/>
            <w:gridSpan w:val="2"/>
          </w:tcPr>
          <w:p w:rsidR="00F83AC4" w:rsidRPr="00997A73" w:rsidRDefault="00F83AC4">
            <w:pPr>
              <w:rPr>
                <w:rFonts w:ascii="宋体" w:cs="Times New Roman"/>
              </w:rPr>
            </w:pPr>
          </w:p>
        </w:tc>
        <w:tc>
          <w:tcPr>
            <w:tcW w:w="5579" w:type="dxa"/>
          </w:tcPr>
          <w:p w:rsidR="00F83AC4" w:rsidRPr="00997A73" w:rsidRDefault="00F83AC4">
            <w:pPr>
              <w:rPr>
                <w:rFonts w:ascii="宋体" w:cs="Times New Roman"/>
              </w:rPr>
            </w:pPr>
          </w:p>
        </w:tc>
        <w:tc>
          <w:tcPr>
            <w:tcW w:w="1585" w:type="dxa"/>
          </w:tcPr>
          <w:p w:rsidR="00F83AC4" w:rsidRPr="00997A73" w:rsidRDefault="00F83AC4">
            <w:pPr>
              <w:rPr>
                <w:rFonts w:ascii="宋体" w:cs="Times New Roman"/>
              </w:rPr>
            </w:pPr>
          </w:p>
        </w:tc>
      </w:tr>
      <w:tr w:rsidR="00F83AC4" w:rsidRPr="00997A73">
        <w:trPr>
          <w:trHeight w:val="4961"/>
        </w:trPr>
        <w:tc>
          <w:tcPr>
            <w:tcW w:w="8529" w:type="dxa"/>
            <w:gridSpan w:val="5"/>
          </w:tcPr>
          <w:p w:rsidR="00F83AC4" w:rsidRPr="00997A73" w:rsidRDefault="00F83AC4">
            <w:pPr>
              <w:rPr>
                <w:rFonts w:ascii="宋体" w:cs="Times New Roman"/>
              </w:rPr>
            </w:pPr>
            <w:r w:rsidRPr="00997A73">
              <w:rPr>
                <w:rFonts w:ascii="黑体" w:eastAsia="黑体" w:hAnsi="宋体" w:cs="黑体" w:hint="eastAsia"/>
                <w:sz w:val="28"/>
                <w:szCs w:val="28"/>
              </w:rPr>
              <w:t>四、应收集的资料及主要参考文献</w:t>
            </w:r>
          </w:p>
          <w:p w:rsidR="00F83AC4" w:rsidRPr="00997A73" w:rsidRDefault="00F83AC4">
            <w:pPr>
              <w:rPr>
                <w:rFonts w:ascii="楷体_GB2312" w:eastAsia="楷体_GB2312" w:cs="Times New Roman"/>
              </w:rPr>
            </w:pPr>
            <w:r>
              <w:rPr>
                <w:rFonts w:ascii="楷体_GB2312" w:eastAsia="楷体_GB2312" w:cs="楷体_GB2312"/>
              </w:rPr>
              <w:t xml:space="preserve"> </w:t>
            </w:r>
          </w:p>
          <w:tbl>
            <w:tblPr>
              <w:tblW w:w="5000" w:type="pct"/>
              <w:tblLayout w:type="fixed"/>
              <w:tblCellMar>
                <w:left w:w="0" w:type="dxa"/>
                <w:right w:w="0" w:type="dxa"/>
              </w:tblCellMar>
              <w:tblLook w:val="00A0"/>
            </w:tblPr>
            <w:tblGrid>
              <w:gridCol w:w="357"/>
              <w:gridCol w:w="7956"/>
            </w:tblGrid>
            <w:tr w:rsidR="00F83AC4" w:rsidRPr="00997A73">
              <w:tc>
                <w:tcPr>
                  <w:tcW w:w="450" w:type="dxa"/>
                  <w:vAlign w:val="center"/>
                </w:tcPr>
                <w:p w:rsidR="00F83AC4" w:rsidRPr="00E2106B" w:rsidRDefault="00F83AC4" w:rsidP="00E2106B">
                  <w:pPr>
                    <w:widowControl/>
                    <w:spacing w:line="315" w:lineRule="atLeast"/>
                    <w:jc w:val="center"/>
                    <w:rPr>
                      <w:rFonts w:ascii="楷体_GB2312" w:eastAsia="楷体_GB2312" w:hAnsi="??" w:cs="Times New Roman"/>
                      <w:color w:val="000000"/>
                      <w:kern w:val="0"/>
                      <w:sz w:val="24"/>
                      <w:szCs w:val="24"/>
                    </w:rPr>
                  </w:pPr>
                </w:p>
              </w:tc>
              <w:tc>
                <w:tcPr>
                  <w:tcW w:w="10140" w:type="dxa"/>
                  <w:vAlign w:val="center"/>
                </w:tcPr>
                <w:p w:rsidR="00F83AC4" w:rsidRPr="00997A73" w:rsidRDefault="00F83AC4" w:rsidP="00E2106B">
                  <w:pPr>
                    <w:widowControl/>
                    <w:spacing w:line="315" w:lineRule="atLeast"/>
                    <w:jc w:val="left"/>
                    <w:rPr>
                      <w:rFonts w:ascii="楷体_GB2312" w:eastAsia="楷体_GB2312" w:hAnsi="??" w:cs="Times New Roman"/>
                      <w:color w:val="000000"/>
                      <w:sz w:val="24"/>
                      <w:szCs w:val="24"/>
                      <w:shd w:val="clear" w:color="auto" w:fill="FFFFFF"/>
                    </w:rPr>
                  </w:pPr>
                  <w:r w:rsidRPr="00997A73">
                    <w:rPr>
                      <w:rFonts w:ascii="楷体_GB2312" w:eastAsia="楷体_GB2312" w:cs="楷体_GB2312"/>
                      <w:color w:val="000000"/>
                      <w:sz w:val="24"/>
                      <w:szCs w:val="24"/>
                    </w:rPr>
                    <w:t>[1]</w:t>
                  </w:r>
                  <w:r w:rsidRPr="00E2106B">
                    <w:rPr>
                      <w:rFonts w:ascii="楷体_GB2312" w:eastAsia="楷体_GB2312" w:hAnsi="??" w:cs="楷体_GB2312" w:hint="eastAsia"/>
                      <w:color w:val="000000"/>
                      <w:kern w:val="0"/>
                      <w:sz w:val="24"/>
                      <w:szCs w:val="24"/>
                    </w:rPr>
                    <w:t>李培恩</w:t>
                  </w:r>
                  <w:r w:rsidRPr="00CF1F31">
                    <w:rPr>
                      <w:rFonts w:ascii="楷体_GB2312" w:eastAsia="楷体_GB2312" w:hAnsi="??" w:cs="楷体_GB2312"/>
                      <w:color w:val="000000"/>
                      <w:kern w:val="0"/>
                      <w:sz w:val="24"/>
                      <w:szCs w:val="24"/>
                    </w:rPr>
                    <w:t>.</w:t>
                  </w:r>
                  <w:r w:rsidRPr="00CF1F31">
                    <w:rPr>
                      <w:rFonts w:ascii="楷体_GB2312" w:eastAsia="楷体_GB2312" w:hAnsi="??" w:cs="楷体_GB2312" w:hint="eastAsia"/>
                      <w:color w:val="000000"/>
                      <w:kern w:val="0"/>
                      <w:sz w:val="24"/>
                      <w:szCs w:val="24"/>
                    </w:rPr>
                    <w:t>管理现金流</w:t>
                  </w:r>
                  <w:r w:rsidRPr="00CF1F31">
                    <w:rPr>
                      <w:rFonts w:ascii="楷体_GB2312" w:eastAsia="楷体_GB2312" w:hAnsi="??" w:cs="楷体_GB2312"/>
                      <w:color w:val="000000"/>
                      <w:kern w:val="0"/>
                      <w:sz w:val="24"/>
                      <w:szCs w:val="24"/>
                    </w:rPr>
                    <w:t xml:space="preserve"> </w:t>
                  </w:r>
                  <w:r w:rsidRPr="00CF1F31">
                    <w:rPr>
                      <w:rFonts w:ascii="楷体_GB2312" w:eastAsia="楷体_GB2312" w:hAnsi="??" w:cs="楷体_GB2312" w:hint="eastAsia"/>
                      <w:color w:val="000000"/>
                      <w:kern w:val="0"/>
                      <w:sz w:val="24"/>
                      <w:szCs w:val="24"/>
                    </w:rPr>
                    <w:t>破解融资难</w:t>
                  </w:r>
                  <w:r w:rsidRPr="00997A73">
                    <w:rPr>
                      <w:rFonts w:ascii="楷体_GB2312" w:eastAsia="楷体_GB2312" w:hAnsi="??" w:cs="楷体_GB2312"/>
                      <w:color w:val="000000"/>
                      <w:sz w:val="24"/>
                      <w:szCs w:val="24"/>
                      <w:shd w:val="clear" w:color="auto" w:fill="FFFFFF"/>
                    </w:rPr>
                    <w:t>[J];IT</w:t>
                  </w:r>
                  <w:r w:rsidRPr="00997A73">
                    <w:rPr>
                      <w:rFonts w:ascii="楷体_GB2312" w:eastAsia="楷体_GB2312" w:hAnsi="??" w:cs="楷体_GB2312" w:hint="eastAsia"/>
                      <w:color w:val="000000"/>
                      <w:sz w:val="24"/>
                      <w:szCs w:val="24"/>
                      <w:shd w:val="clear" w:color="auto" w:fill="FFFFFF"/>
                    </w:rPr>
                    <w:t>时代周刊</w:t>
                  </w:r>
                  <w:r w:rsidRPr="00997A73">
                    <w:rPr>
                      <w:rFonts w:ascii="楷体_GB2312" w:eastAsia="楷体_GB2312" w:hAnsi="??" w:cs="楷体_GB2312"/>
                      <w:color w:val="000000"/>
                      <w:sz w:val="24"/>
                      <w:szCs w:val="24"/>
                      <w:shd w:val="clear" w:color="auto" w:fill="FFFFFF"/>
                    </w:rPr>
                    <w:t>;2011</w:t>
                  </w:r>
                  <w:r w:rsidRPr="00997A73">
                    <w:rPr>
                      <w:rFonts w:ascii="楷体_GB2312" w:eastAsia="楷体_GB2312" w:hAnsi="??" w:cs="楷体_GB2312" w:hint="eastAsia"/>
                      <w:color w:val="000000"/>
                      <w:sz w:val="24"/>
                      <w:szCs w:val="24"/>
                      <w:shd w:val="clear" w:color="auto" w:fill="FFFFFF"/>
                    </w:rPr>
                    <w:t>年</w:t>
                  </w:r>
                  <w:r w:rsidRPr="00997A73">
                    <w:rPr>
                      <w:rFonts w:ascii="楷体_GB2312" w:eastAsia="楷体_GB2312" w:hAnsi="??" w:cs="楷体_GB2312"/>
                      <w:color w:val="000000"/>
                      <w:sz w:val="24"/>
                      <w:szCs w:val="24"/>
                      <w:shd w:val="clear" w:color="auto" w:fill="FFFFFF"/>
                    </w:rPr>
                    <w:t>18</w:t>
                  </w:r>
                  <w:r w:rsidRPr="00997A73">
                    <w:rPr>
                      <w:rFonts w:ascii="楷体_GB2312" w:eastAsia="楷体_GB2312" w:hAnsi="??" w:cs="楷体_GB2312" w:hint="eastAsia"/>
                      <w:color w:val="000000"/>
                      <w:sz w:val="24"/>
                      <w:szCs w:val="24"/>
                      <w:shd w:val="clear" w:color="auto" w:fill="FFFFFF"/>
                    </w:rPr>
                    <w:t>期</w:t>
                  </w:r>
                </w:p>
                <w:p w:rsidR="00F83AC4" w:rsidRPr="00997A73" w:rsidRDefault="00F83AC4" w:rsidP="00CF1F31">
                  <w:pPr>
                    <w:widowControl/>
                    <w:shd w:val="clear" w:color="auto" w:fill="FFFFFF"/>
                    <w:spacing w:line="315" w:lineRule="atLeast"/>
                    <w:jc w:val="left"/>
                    <w:rPr>
                      <w:rFonts w:ascii="楷体_GB2312" w:eastAsia="楷体_GB2312" w:hAnsi="??" w:cs="Times New Roman"/>
                      <w:color w:val="000000"/>
                      <w:sz w:val="24"/>
                      <w:szCs w:val="24"/>
                      <w:shd w:val="clear" w:color="auto" w:fill="EAF4FF"/>
                    </w:rPr>
                  </w:pPr>
                  <w:r w:rsidRPr="00997A73">
                    <w:rPr>
                      <w:rFonts w:ascii="楷体_GB2312" w:eastAsia="楷体_GB2312" w:cs="楷体_GB2312"/>
                      <w:color w:val="000000"/>
                      <w:sz w:val="24"/>
                      <w:szCs w:val="24"/>
                    </w:rPr>
                    <w:t>[2]</w:t>
                  </w:r>
                  <w:r w:rsidRPr="00997A73">
                    <w:rPr>
                      <w:rFonts w:ascii="楷体_GB2312" w:eastAsia="楷体_GB2312" w:hAnsi="??" w:cs="楷体_GB2312" w:hint="eastAsia"/>
                      <w:color w:val="000000"/>
                      <w:sz w:val="24"/>
                      <w:szCs w:val="24"/>
                    </w:rPr>
                    <w:t>贾智军</w:t>
                  </w:r>
                  <w:r w:rsidRPr="00997A73">
                    <w:rPr>
                      <w:rFonts w:ascii="楷体_GB2312" w:eastAsia="楷体_GB2312" w:hAnsi="??" w:cs="楷体_GB2312"/>
                      <w:color w:val="000000"/>
                      <w:sz w:val="24"/>
                      <w:szCs w:val="24"/>
                    </w:rPr>
                    <w:t>.</w:t>
                  </w:r>
                  <w:r w:rsidRPr="00997A73">
                    <w:rPr>
                      <w:rFonts w:ascii="楷体_GB2312" w:eastAsia="楷体_GB2312" w:hAnsi="??" w:cs="楷体_GB2312" w:hint="eastAsia"/>
                      <w:color w:val="000000"/>
                      <w:sz w:val="24"/>
                      <w:szCs w:val="24"/>
                    </w:rPr>
                    <w:t>如何有效控制企业的现金流</w:t>
                  </w:r>
                  <w:r w:rsidRPr="00997A73">
                    <w:rPr>
                      <w:rFonts w:ascii="楷体_GB2312" w:eastAsia="楷体_GB2312" w:hAnsi="??" w:cs="楷体_GB2312"/>
                      <w:color w:val="000000"/>
                      <w:sz w:val="24"/>
                      <w:szCs w:val="24"/>
                    </w:rPr>
                    <w:t>[J];</w:t>
                  </w:r>
                  <w:r w:rsidRPr="00997A73">
                    <w:rPr>
                      <w:rFonts w:ascii="楷体_GB2312" w:eastAsia="楷体_GB2312" w:hAnsi="??" w:cs="楷体_GB2312" w:hint="eastAsia"/>
                      <w:color w:val="000000"/>
                      <w:sz w:val="24"/>
                      <w:szCs w:val="24"/>
                    </w:rPr>
                    <w:t>财务与会计</w:t>
                  </w:r>
                  <w:r w:rsidRPr="00997A73">
                    <w:rPr>
                      <w:rFonts w:ascii="楷体_GB2312" w:eastAsia="楷体_GB2312" w:hAnsi="??" w:cs="楷体_GB2312"/>
                      <w:color w:val="000000"/>
                      <w:sz w:val="24"/>
                      <w:szCs w:val="24"/>
                    </w:rPr>
                    <w:t>(</w:t>
                  </w:r>
                  <w:r w:rsidRPr="00997A73">
                    <w:rPr>
                      <w:rFonts w:ascii="楷体_GB2312" w:eastAsia="楷体_GB2312" w:hAnsi="??" w:cs="楷体_GB2312" w:hint="eastAsia"/>
                      <w:color w:val="000000"/>
                      <w:sz w:val="24"/>
                      <w:szCs w:val="24"/>
                    </w:rPr>
                    <w:t>理财版</w:t>
                  </w:r>
                  <w:r w:rsidRPr="00997A73">
                    <w:rPr>
                      <w:rFonts w:ascii="楷体_GB2312" w:eastAsia="楷体_GB2312" w:hAnsi="??" w:cs="楷体_GB2312"/>
                      <w:color w:val="000000"/>
                      <w:sz w:val="24"/>
                      <w:szCs w:val="24"/>
                    </w:rPr>
                    <w:t>);2011</w:t>
                  </w:r>
                  <w:r w:rsidRPr="00997A73">
                    <w:rPr>
                      <w:rFonts w:ascii="楷体_GB2312" w:eastAsia="楷体_GB2312" w:hAnsi="??" w:cs="楷体_GB2312" w:hint="eastAsia"/>
                      <w:color w:val="000000"/>
                      <w:sz w:val="24"/>
                      <w:szCs w:val="24"/>
                    </w:rPr>
                    <w:t>年</w:t>
                  </w:r>
                  <w:r w:rsidRPr="00997A73">
                    <w:rPr>
                      <w:rFonts w:ascii="楷体_GB2312" w:eastAsia="楷体_GB2312" w:hAnsi="??" w:cs="楷体_GB2312"/>
                      <w:color w:val="000000"/>
                      <w:sz w:val="24"/>
                      <w:szCs w:val="24"/>
                    </w:rPr>
                    <w:t>06</w:t>
                  </w:r>
                  <w:r w:rsidRPr="00997A73">
                    <w:rPr>
                      <w:rFonts w:ascii="楷体_GB2312" w:eastAsia="楷体_GB2312" w:hAnsi="??" w:cs="楷体_GB2312" w:hint="eastAsia"/>
                      <w:color w:val="000000"/>
                      <w:sz w:val="24"/>
                      <w:szCs w:val="24"/>
                      <w:shd w:val="clear" w:color="auto" w:fill="EAF4FF"/>
                    </w:rPr>
                    <w:t>期</w:t>
                  </w:r>
                </w:p>
                <w:p w:rsidR="00F83AC4" w:rsidRPr="00997A73" w:rsidRDefault="00F83AC4" w:rsidP="00E2106B">
                  <w:pPr>
                    <w:widowControl/>
                    <w:spacing w:line="315" w:lineRule="atLeast"/>
                    <w:jc w:val="left"/>
                    <w:rPr>
                      <w:rFonts w:ascii="楷体_GB2312" w:eastAsia="楷体_GB2312" w:hAnsi="??" w:cs="Times New Roman"/>
                      <w:color w:val="000000"/>
                      <w:sz w:val="24"/>
                      <w:szCs w:val="24"/>
                      <w:shd w:val="clear" w:color="auto" w:fill="FFFFFF"/>
                    </w:rPr>
                  </w:pPr>
                  <w:r w:rsidRPr="00997A73">
                    <w:rPr>
                      <w:rFonts w:ascii="楷体_GB2312" w:eastAsia="楷体_GB2312" w:cs="楷体_GB2312"/>
                      <w:color w:val="000000"/>
                      <w:sz w:val="24"/>
                      <w:szCs w:val="24"/>
                    </w:rPr>
                    <w:t>[3]</w:t>
                  </w:r>
                  <w:r w:rsidRPr="00997A73">
                    <w:rPr>
                      <w:rFonts w:ascii="楷体_GB2312" w:eastAsia="楷体_GB2312" w:cs="楷体_GB2312" w:hint="eastAsia"/>
                      <w:color w:val="000000"/>
                      <w:sz w:val="24"/>
                      <w:szCs w:val="24"/>
                    </w:rPr>
                    <w:t>王成</w:t>
                  </w:r>
                  <w:r w:rsidRPr="00997A73">
                    <w:rPr>
                      <w:rFonts w:ascii="楷体_GB2312" w:eastAsia="楷体_GB2312" w:cs="楷体_GB2312"/>
                      <w:color w:val="000000"/>
                      <w:sz w:val="24"/>
                      <w:szCs w:val="24"/>
                    </w:rPr>
                    <w:t>.</w:t>
                  </w:r>
                  <w:r w:rsidRPr="00997A73">
                    <w:rPr>
                      <w:rFonts w:ascii="楷体_GB2312" w:eastAsia="楷体_GB2312" w:cs="楷体_GB2312" w:hint="eastAsia"/>
                      <w:color w:val="000000"/>
                      <w:sz w:val="24"/>
                      <w:szCs w:val="24"/>
                    </w:rPr>
                    <w:t>现金流在财务管理中的重要意义</w:t>
                  </w:r>
                  <w:r w:rsidRPr="00997A73">
                    <w:rPr>
                      <w:rFonts w:ascii="楷体_GB2312" w:eastAsia="楷体_GB2312" w:hAnsi="??" w:cs="楷体_GB2312"/>
                      <w:color w:val="000000"/>
                      <w:sz w:val="24"/>
                      <w:szCs w:val="24"/>
                      <w:shd w:val="clear" w:color="auto" w:fill="FFFFFF"/>
                    </w:rPr>
                    <w:t>[J];</w:t>
                  </w:r>
                  <w:r w:rsidRPr="00997A73">
                    <w:rPr>
                      <w:rFonts w:ascii="楷体_GB2312" w:eastAsia="楷体_GB2312" w:hAnsi="??" w:cs="楷体_GB2312" w:hint="eastAsia"/>
                      <w:color w:val="000000"/>
                      <w:sz w:val="24"/>
                      <w:szCs w:val="24"/>
                      <w:shd w:val="clear" w:color="auto" w:fill="FFFFFF"/>
                    </w:rPr>
                    <w:t>现代营销</w:t>
                  </w:r>
                  <w:r w:rsidRPr="00997A73">
                    <w:rPr>
                      <w:rFonts w:ascii="楷体_GB2312" w:eastAsia="楷体_GB2312" w:hAnsi="??" w:cs="楷体_GB2312"/>
                      <w:color w:val="000000"/>
                      <w:sz w:val="24"/>
                      <w:szCs w:val="24"/>
                      <w:shd w:val="clear" w:color="auto" w:fill="FFFFFF"/>
                    </w:rPr>
                    <w:t>(</w:t>
                  </w:r>
                  <w:r w:rsidRPr="00997A73">
                    <w:rPr>
                      <w:rFonts w:ascii="楷体_GB2312" w:eastAsia="楷体_GB2312" w:hAnsi="??" w:cs="楷体_GB2312" w:hint="eastAsia"/>
                      <w:color w:val="000000"/>
                      <w:sz w:val="24"/>
                      <w:szCs w:val="24"/>
                      <w:shd w:val="clear" w:color="auto" w:fill="FFFFFF"/>
                    </w:rPr>
                    <w:t>学苑版</w:t>
                  </w:r>
                  <w:r w:rsidRPr="00997A73">
                    <w:rPr>
                      <w:rFonts w:ascii="楷体_GB2312" w:eastAsia="楷体_GB2312" w:hAnsi="??" w:cs="楷体_GB2312"/>
                      <w:color w:val="000000"/>
                      <w:sz w:val="24"/>
                      <w:szCs w:val="24"/>
                      <w:shd w:val="clear" w:color="auto" w:fill="FFFFFF"/>
                    </w:rPr>
                    <w:t>);2011</w:t>
                  </w:r>
                  <w:r w:rsidRPr="00997A73">
                    <w:rPr>
                      <w:rFonts w:ascii="楷体_GB2312" w:eastAsia="楷体_GB2312" w:hAnsi="??" w:cs="楷体_GB2312" w:hint="eastAsia"/>
                      <w:color w:val="000000"/>
                      <w:sz w:val="24"/>
                      <w:szCs w:val="24"/>
                      <w:shd w:val="clear" w:color="auto" w:fill="FFFFFF"/>
                    </w:rPr>
                    <w:t>年</w:t>
                  </w:r>
                  <w:r w:rsidRPr="00997A73">
                    <w:rPr>
                      <w:rFonts w:ascii="楷体_GB2312" w:eastAsia="楷体_GB2312" w:hAnsi="??" w:cs="楷体_GB2312"/>
                      <w:color w:val="000000"/>
                      <w:sz w:val="24"/>
                      <w:szCs w:val="24"/>
                      <w:shd w:val="clear" w:color="auto" w:fill="FFFFFF"/>
                    </w:rPr>
                    <w:t>07</w:t>
                  </w:r>
                  <w:r w:rsidRPr="00997A73">
                    <w:rPr>
                      <w:rFonts w:ascii="楷体_GB2312" w:eastAsia="楷体_GB2312" w:hAnsi="??" w:cs="楷体_GB2312" w:hint="eastAsia"/>
                      <w:color w:val="000000"/>
                      <w:sz w:val="24"/>
                      <w:szCs w:val="24"/>
                      <w:shd w:val="clear" w:color="auto" w:fill="FFFFFF"/>
                    </w:rPr>
                    <w:t>期</w:t>
                  </w:r>
                </w:p>
                <w:p w:rsidR="00F83AC4" w:rsidRPr="00997A73" w:rsidRDefault="00F83AC4" w:rsidP="00E2106B">
                  <w:pPr>
                    <w:widowControl/>
                    <w:spacing w:line="315" w:lineRule="atLeast"/>
                    <w:jc w:val="left"/>
                    <w:rPr>
                      <w:rFonts w:ascii="楷体_GB2312" w:eastAsia="楷体_GB2312" w:hAnsi="??" w:cs="Times New Roman"/>
                      <w:color w:val="000000"/>
                      <w:sz w:val="24"/>
                      <w:szCs w:val="24"/>
                      <w:shd w:val="clear" w:color="auto" w:fill="FFFFFF"/>
                    </w:rPr>
                  </w:pPr>
                  <w:r w:rsidRPr="00997A73">
                    <w:rPr>
                      <w:rFonts w:ascii="楷体_GB2312" w:eastAsia="楷体_GB2312" w:cs="楷体_GB2312"/>
                      <w:color w:val="000000"/>
                      <w:sz w:val="24"/>
                      <w:szCs w:val="24"/>
                    </w:rPr>
                    <w:t>[4]</w:t>
                  </w:r>
                  <w:r w:rsidRPr="00997A73">
                    <w:rPr>
                      <w:rFonts w:ascii="楷体_GB2312" w:eastAsia="楷体_GB2312" w:hAnsi="??" w:cs="楷体_GB2312"/>
                      <w:color w:val="000000"/>
                      <w:sz w:val="24"/>
                      <w:szCs w:val="24"/>
                      <w:shd w:val="clear" w:color="auto" w:fill="FFFFFF"/>
                    </w:rPr>
                    <w:t xml:space="preserve"> </w:t>
                  </w:r>
                  <w:r w:rsidRPr="00997A73">
                    <w:rPr>
                      <w:rFonts w:ascii="楷体_GB2312" w:eastAsia="楷体_GB2312" w:hAnsi="??" w:cs="楷体_GB2312" w:hint="eastAsia"/>
                      <w:color w:val="000000"/>
                      <w:sz w:val="24"/>
                      <w:szCs w:val="24"/>
                      <w:shd w:val="clear" w:color="auto" w:fill="FFFFFF"/>
                    </w:rPr>
                    <w:t>詹艳红</w:t>
                  </w:r>
                  <w:r w:rsidRPr="00997A73">
                    <w:rPr>
                      <w:rFonts w:ascii="楷体_GB2312" w:eastAsia="楷体_GB2312" w:hAnsi="??" w:cs="楷体_GB2312"/>
                      <w:color w:val="000000"/>
                      <w:sz w:val="24"/>
                      <w:szCs w:val="24"/>
                      <w:shd w:val="clear" w:color="auto" w:fill="FFFFFF"/>
                    </w:rPr>
                    <w:t>.</w:t>
                  </w:r>
                  <w:r w:rsidRPr="00997A73">
                    <w:rPr>
                      <w:rFonts w:ascii="楷体_GB2312" w:eastAsia="楷体_GB2312" w:hAnsi="??" w:cs="楷体_GB2312" w:hint="eastAsia"/>
                      <w:color w:val="000000"/>
                      <w:sz w:val="24"/>
                      <w:szCs w:val="24"/>
                      <w:shd w:val="clear" w:color="auto" w:fill="FFFFFF"/>
                    </w:rPr>
                    <w:t>浅议供水公司资金管理对策</w:t>
                  </w:r>
                  <w:r w:rsidRPr="00997A73">
                    <w:rPr>
                      <w:rFonts w:ascii="楷体_GB2312" w:eastAsia="楷体_GB2312" w:hAnsi="??" w:cs="楷体_GB2312"/>
                      <w:color w:val="000000"/>
                      <w:sz w:val="24"/>
                      <w:szCs w:val="24"/>
                      <w:shd w:val="clear" w:color="auto" w:fill="FFFFFF"/>
                    </w:rPr>
                    <w:t>[J];</w:t>
                  </w:r>
                  <w:r w:rsidRPr="00997A73">
                    <w:rPr>
                      <w:rFonts w:ascii="楷体_GB2312" w:eastAsia="楷体_GB2312" w:hAnsi="??" w:cs="楷体_GB2312" w:hint="eastAsia"/>
                      <w:color w:val="000000"/>
                      <w:sz w:val="24"/>
                      <w:szCs w:val="24"/>
                      <w:shd w:val="clear" w:color="auto" w:fill="FFFFFF"/>
                    </w:rPr>
                    <w:t>时代金融</w:t>
                  </w:r>
                  <w:r w:rsidRPr="00997A73">
                    <w:rPr>
                      <w:rFonts w:ascii="楷体_GB2312" w:eastAsia="楷体_GB2312" w:hAnsi="??" w:cs="楷体_GB2312"/>
                      <w:color w:val="000000"/>
                      <w:sz w:val="24"/>
                      <w:szCs w:val="24"/>
                      <w:shd w:val="clear" w:color="auto" w:fill="FFFFFF"/>
                    </w:rPr>
                    <w:t>;2011</w:t>
                  </w:r>
                  <w:r w:rsidRPr="00997A73">
                    <w:rPr>
                      <w:rFonts w:ascii="楷体_GB2312" w:eastAsia="楷体_GB2312" w:hAnsi="??" w:cs="楷体_GB2312" w:hint="eastAsia"/>
                      <w:color w:val="000000"/>
                      <w:sz w:val="24"/>
                      <w:szCs w:val="24"/>
                      <w:shd w:val="clear" w:color="auto" w:fill="FFFFFF"/>
                    </w:rPr>
                    <w:t>年</w:t>
                  </w:r>
                  <w:r w:rsidRPr="00997A73">
                    <w:rPr>
                      <w:rFonts w:ascii="楷体_GB2312" w:eastAsia="楷体_GB2312" w:hAnsi="??" w:cs="楷体_GB2312"/>
                      <w:color w:val="000000"/>
                      <w:sz w:val="24"/>
                      <w:szCs w:val="24"/>
                      <w:shd w:val="clear" w:color="auto" w:fill="FFFFFF"/>
                    </w:rPr>
                    <w:t>18</w:t>
                  </w:r>
                  <w:r w:rsidRPr="00997A73">
                    <w:rPr>
                      <w:rFonts w:ascii="楷体_GB2312" w:eastAsia="楷体_GB2312" w:hAnsi="??" w:cs="楷体_GB2312" w:hint="eastAsia"/>
                      <w:color w:val="000000"/>
                      <w:sz w:val="24"/>
                      <w:szCs w:val="24"/>
                      <w:shd w:val="clear" w:color="auto" w:fill="FFFFFF"/>
                    </w:rPr>
                    <w:t>期</w:t>
                  </w:r>
                </w:p>
                <w:p w:rsidR="00F83AC4" w:rsidRPr="00997A73" w:rsidRDefault="00F83AC4" w:rsidP="00E2106B">
                  <w:pPr>
                    <w:widowControl/>
                    <w:spacing w:line="315" w:lineRule="atLeast"/>
                    <w:jc w:val="left"/>
                    <w:rPr>
                      <w:rFonts w:ascii="楷体_GB2312" w:eastAsia="楷体_GB2312" w:hAnsi="??" w:cs="Times New Roman"/>
                      <w:color w:val="000000"/>
                      <w:sz w:val="24"/>
                      <w:szCs w:val="24"/>
                      <w:shd w:val="clear" w:color="auto" w:fill="EAF4FF"/>
                    </w:rPr>
                  </w:pPr>
                  <w:r w:rsidRPr="00997A73">
                    <w:rPr>
                      <w:rFonts w:ascii="楷体_GB2312" w:eastAsia="楷体_GB2312" w:cs="楷体_GB2312"/>
                      <w:color w:val="000000"/>
                      <w:sz w:val="24"/>
                      <w:szCs w:val="24"/>
                    </w:rPr>
                    <w:t>[5]</w:t>
                  </w:r>
                  <w:r w:rsidRPr="00997A73">
                    <w:rPr>
                      <w:rFonts w:ascii="楷体_GB2312" w:eastAsia="楷体_GB2312" w:cs="楷体_GB2312" w:hint="eastAsia"/>
                      <w:color w:val="000000"/>
                      <w:sz w:val="24"/>
                      <w:szCs w:val="24"/>
                    </w:rPr>
                    <w:t>李巧云</w:t>
                  </w:r>
                  <w:r w:rsidRPr="00997A73">
                    <w:rPr>
                      <w:rFonts w:ascii="楷体_GB2312" w:eastAsia="楷体_GB2312" w:cs="楷体_GB2312"/>
                      <w:color w:val="000000"/>
                      <w:sz w:val="24"/>
                      <w:szCs w:val="24"/>
                    </w:rPr>
                    <w:t>.</w:t>
                  </w:r>
                  <w:r w:rsidRPr="00997A73">
                    <w:rPr>
                      <w:rFonts w:ascii="楷体_GB2312" w:eastAsia="楷体_GB2312" w:cs="楷体_GB2312" w:hint="eastAsia"/>
                      <w:color w:val="000000"/>
                      <w:sz w:val="24"/>
                      <w:szCs w:val="24"/>
                    </w:rPr>
                    <w:t>后金融危机时代企业如何加强现金流管理</w:t>
                  </w:r>
                  <w:r w:rsidRPr="00997A73">
                    <w:rPr>
                      <w:rFonts w:ascii="楷体_GB2312" w:eastAsia="楷体_GB2312" w:hAnsi="??" w:cs="楷体_GB2312"/>
                      <w:color w:val="000000"/>
                      <w:sz w:val="24"/>
                      <w:szCs w:val="24"/>
                    </w:rPr>
                    <w:t>[J];</w:t>
                  </w:r>
                  <w:r w:rsidRPr="00997A73">
                    <w:rPr>
                      <w:rFonts w:ascii="楷体_GB2312" w:eastAsia="楷体_GB2312" w:hAnsi="??" w:cs="楷体_GB2312" w:hint="eastAsia"/>
                      <w:color w:val="000000"/>
                      <w:sz w:val="24"/>
                      <w:szCs w:val="24"/>
                    </w:rPr>
                    <w:t>现代商业</w:t>
                  </w:r>
                  <w:r w:rsidRPr="00997A73">
                    <w:rPr>
                      <w:rFonts w:ascii="楷体_GB2312" w:eastAsia="楷体_GB2312" w:hAnsi="??" w:cs="楷体_GB2312"/>
                      <w:color w:val="000000"/>
                      <w:sz w:val="24"/>
                      <w:szCs w:val="24"/>
                    </w:rPr>
                    <w:t>;2011</w:t>
                  </w:r>
                  <w:r w:rsidRPr="00997A73">
                    <w:rPr>
                      <w:rFonts w:ascii="楷体_GB2312" w:eastAsia="楷体_GB2312" w:hAnsi="??" w:cs="楷体_GB2312" w:hint="eastAsia"/>
                      <w:color w:val="000000"/>
                      <w:sz w:val="24"/>
                      <w:szCs w:val="24"/>
                    </w:rPr>
                    <w:t>年</w:t>
                  </w:r>
                  <w:r w:rsidRPr="00997A73">
                    <w:rPr>
                      <w:rFonts w:ascii="楷体_GB2312" w:eastAsia="楷体_GB2312" w:hAnsi="??" w:cs="楷体_GB2312"/>
                      <w:color w:val="000000"/>
                      <w:sz w:val="24"/>
                      <w:szCs w:val="24"/>
                    </w:rPr>
                    <w:t>20</w:t>
                  </w:r>
                  <w:r w:rsidRPr="00997A73">
                    <w:rPr>
                      <w:rFonts w:ascii="楷体_GB2312" w:eastAsia="楷体_GB2312" w:hAnsi="??" w:cs="楷体_GB2312" w:hint="eastAsia"/>
                      <w:color w:val="000000"/>
                      <w:sz w:val="24"/>
                      <w:szCs w:val="24"/>
                    </w:rPr>
                    <w:t>期</w:t>
                  </w:r>
                </w:p>
                <w:p w:rsidR="00F83AC4" w:rsidRPr="00997A73" w:rsidRDefault="00F83AC4" w:rsidP="00E2106B">
                  <w:pPr>
                    <w:widowControl/>
                    <w:spacing w:line="315" w:lineRule="atLeast"/>
                    <w:jc w:val="left"/>
                    <w:rPr>
                      <w:rFonts w:ascii="楷体_GB2312" w:eastAsia="楷体_GB2312" w:hAnsi="??" w:cs="Times New Roman"/>
                      <w:color w:val="000000"/>
                      <w:sz w:val="24"/>
                      <w:szCs w:val="24"/>
                      <w:shd w:val="clear" w:color="auto" w:fill="EAF4FF"/>
                    </w:rPr>
                  </w:pPr>
                  <w:r w:rsidRPr="00997A73">
                    <w:rPr>
                      <w:rFonts w:ascii="楷体_GB2312" w:eastAsia="楷体_GB2312" w:cs="楷体_GB2312"/>
                      <w:color w:val="000000"/>
                      <w:sz w:val="24"/>
                      <w:szCs w:val="24"/>
                    </w:rPr>
                    <w:t>[6]</w:t>
                  </w:r>
                  <w:r w:rsidRPr="00997A73">
                    <w:rPr>
                      <w:rFonts w:ascii="楷体_GB2312" w:eastAsia="楷体_GB2312" w:cs="楷体_GB2312" w:hint="eastAsia"/>
                      <w:color w:val="000000"/>
                      <w:sz w:val="24"/>
                      <w:szCs w:val="24"/>
                    </w:rPr>
                    <w:t>吴玉娟</w:t>
                  </w:r>
                  <w:r w:rsidRPr="00997A73">
                    <w:rPr>
                      <w:rFonts w:ascii="楷体_GB2312" w:eastAsia="楷体_GB2312" w:cs="楷体_GB2312"/>
                      <w:color w:val="000000"/>
                      <w:sz w:val="24"/>
                      <w:szCs w:val="24"/>
                    </w:rPr>
                    <w:t>.</w:t>
                  </w:r>
                  <w:r w:rsidRPr="00997A73">
                    <w:rPr>
                      <w:rFonts w:ascii="楷体_GB2312" w:eastAsia="楷体_GB2312" w:cs="楷体_GB2312" w:hint="eastAsia"/>
                      <w:color w:val="000000"/>
                      <w:sz w:val="24"/>
                      <w:szCs w:val="24"/>
                    </w:rPr>
                    <w:t>探析企业现金流量与营运资金管理</w:t>
                  </w:r>
                  <w:r w:rsidRPr="00997A73">
                    <w:rPr>
                      <w:rFonts w:ascii="楷体_GB2312" w:eastAsia="楷体_GB2312" w:hAnsi="??" w:cs="楷体_GB2312"/>
                      <w:color w:val="000000"/>
                      <w:sz w:val="24"/>
                      <w:szCs w:val="24"/>
                    </w:rPr>
                    <w:t>[J];</w:t>
                  </w:r>
                  <w:r w:rsidRPr="00997A73">
                    <w:rPr>
                      <w:rFonts w:ascii="楷体_GB2312" w:eastAsia="楷体_GB2312" w:hAnsi="??" w:cs="楷体_GB2312" w:hint="eastAsia"/>
                      <w:color w:val="000000"/>
                      <w:sz w:val="24"/>
                      <w:szCs w:val="24"/>
                    </w:rPr>
                    <w:t>现代商业</w:t>
                  </w:r>
                  <w:r w:rsidRPr="00997A73">
                    <w:rPr>
                      <w:rFonts w:ascii="楷体_GB2312" w:eastAsia="楷体_GB2312" w:hAnsi="??" w:cs="楷体_GB2312"/>
                      <w:color w:val="000000"/>
                      <w:sz w:val="24"/>
                      <w:szCs w:val="24"/>
                    </w:rPr>
                    <w:t>;2011</w:t>
                  </w:r>
                  <w:r w:rsidRPr="00997A73">
                    <w:rPr>
                      <w:rFonts w:ascii="楷体_GB2312" w:eastAsia="楷体_GB2312" w:hAnsi="??" w:cs="楷体_GB2312" w:hint="eastAsia"/>
                      <w:color w:val="000000"/>
                      <w:sz w:val="24"/>
                      <w:szCs w:val="24"/>
                    </w:rPr>
                    <w:t>年</w:t>
                  </w:r>
                  <w:r w:rsidRPr="00997A73">
                    <w:rPr>
                      <w:rFonts w:ascii="楷体_GB2312" w:eastAsia="楷体_GB2312" w:hAnsi="??" w:cs="楷体_GB2312"/>
                      <w:color w:val="000000"/>
                      <w:sz w:val="24"/>
                      <w:szCs w:val="24"/>
                    </w:rPr>
                    <w:t>23</w:t>
                  </w:r>
                  <w:r w:rsidRPr="00997A73">
                    <w:rPr>
                      <w:rFonts w:ascii="楷体_GB2312" w:eastAsia="楷体_GB2312" w:hAnsi="??" w:cs="楷体_GB2312" w:hint="eastAsia"/>
                      <w:color w:val="000000"/>
                      <w:sz w:val="24"/>
                      <w:szCs w:val="24"/>
                    </w:rPr>
                    <w:t>期</w:t>
                  </w:r>
                </w:p>
                <w:p w:rsidR="00F83AC4" w:rsidRPr="00997A73" w:rsidRDefault="00F83AC4" w:rsidP="00E2106B">
                  <w:pPr>
                    <w:widowControl/>
                    <w:spacing w:line="315" w:lineRule="atLeast"/>
                    <w:jc w:val="left"/>
                    <w:rPr>
                      <w:rFonts w:ascii="楷体_GB2312" w:eastAsia="楷体_GB2312" w:hAnsi="??" w:cs="Times New Roman"/>
                      <w:color w:val="000000"/>
                      <w:sz w:val="24"/>
                      <w:szCs w:val="24"/>
                      <w:shd w:val="clear" w:color="auto" w:fill="FFFFFF"/>
                    </w:rPr>
                  </w:pPr>
                  <w:r w:rsidRPr="00997A73">
                    <w:rPr>
                      <w:rFonts w:ascii="楷体_GB2312" w:eastAsia="楷体_GB2312" w:cs="楷体_GB2312"/>
                      <w:color w:val="000000"/>
                      <w:sz w:val="24"/>
                      <w:szCs w:val="24"/>
                    </w:rPr>
                    <w:t>[7]</w:t>
                  </w:r>
                  <w:r w:rsidRPr="00997A73">
                    <w:rPr>
                      <w:rFonts w:ascii="楷体_GB2312" w:eastAsia="楷体_GB2312" w:hAnsi="??" w:cs="楷体_GB2312"/>
                      <w:color w:val="000000"/>
                      <w:sz w:val="24"/>
                      <w:szCs w:val="24"/>
                      <w:shd w:val="clear" w:color="auto" w:fill="FFFFFF"/>
                    </w:rPr>
                    <w:t xml:space="preserve"> </w:t>
                  </w:r>
                  <w:r w:rsidRPr="00997A73">
                    <w:rPr>
                      <w:rFonts w:ascii="楷体_GB2312" w:eastAsia="楷体_GB2312" w:hAnsi="??" w:cs="楷体_GB2312" w:hint="eastAsia"/>
                      <w:color w:val="000000"/>
                      <w:sz w:val="24"/>
                      <w:szCs w:val="24"/>
                      <w:shd w:val="clear" w:color="auto" w:fill="FFFFFF"/>
                    </w:rPr>
                    <w:t>郑海霞</w:t>
                  </w:r>
                  <w:r w:rsidRPr="00997A73">
                    <w:rPr>
                      <w:rFonts w:ascii="楷体_GB2312" w:eastAsia="楷体_GB2312" w:hAnsi="??" w:cs="楷体_GB2312"/>
                      <w:color w:val="000000"/>
                      <w:sz w:val="24"/>
                      <w:szCs w:val="24"/>
                      <w:shd w:val="clear" w:color="auto" w:fill="FFFFFF"/>
                    </w:rPr>
                    <w:t>.</w:t>
                  </w:r>
                  <w:r w:rsidRPr="00997A73">
                    <w:rPr>
                      <w:rFonts w:ascii="楷体_GB2312" w:eastAsia="楷体_GB2312" w:hAnsi="??" w:cs="楷体_GB2312" w:hint="eastAsia"/>
                      <w:color w:val="000000"/>
                      <w:sz w:val="24"/>
                      <w:szCs w:val="24"/>
                      <w:shd w:val="clear" w:color="auto" w:fill="FFFFFF"/>
                    </w:rPr>
                    <w:t>浅析现金流量对企业经营绩效审计的作用</w:t>
                  </w:r>
                  <w:r w:rsidRPr="00997A73">
                    <w:rPr>
                      <w:rFonts w:ascii="楷体_GB2312" w:eastAsia="楷体_GB2312" w:hAnsi="??" w:cs="楷体_GB2312"/>
                      <w:color w:val="000000"/>
                      <w:sz w:val="24"/>
                      <w:szCs w:val="24"/>
                      <w:shd w:val="clear" w:color="auto" w:fill="FFFFFF"/>
                    </w:rPr>
                    <w:t>[J];</w:t>
                  </w:r>
                  <w:r w:rsidRPr="00997A73">
                    <w:rPr>
                      <w:rFonts w:ascii="楷体_GB2312" w:eastAsia="楷体_GB2312" w:hAnsi="??" w:cs="楷体_GB2312" w:hint="eastAsia"/>
                      <w:color w:val="000000"/>
                      <w:sz w:val="24"/>
                      <w:szCs w:val="24"/>
                      <w:shd w:val="clear" w:color="auto" w:fill="FFFFFF"/>
                    </w:rPr>
                    <w:t>财经界</w:t>
                  </w:r>
                  <w:r w:rsidRPr="00997A73">
                    <w:rPr>
                      <w:rFonts w:ascii="楷体_GB2312" w:eastAsia="楷体_GB2312" w:hAnsi="??" w:cs="楷体_GB2312"/>
                      <w:color w:val="000000"/>
                      <w:sz w:val="24"/>
                      <w:szCs w:val="24"/>
                      <w:shd w:val="clear" w:color="auto" w:fill="FFFFFF"/>
                    </w:rPr>
                    <w:t>(</w:t>
                  </w:r>
                  <w:r w:rsidRPr="00997A73">
                    <w:rPr>
                      <w:rFonts w:ascii="楷体_GB2312" w:eastAsia="楷体_GB2312" w:hAnsi="??" w:cs="楷体_GB2312" w:hint="eastAsia"/>
                      <w:color w:val="000000"/>
                      <w:sz w:val="24"/>
                      <w:szCs w:val="24"/>
                      <w:shd w:val="clear" w:color="auto" w:fill="FFFFFF"/>
                    </w:rPr>
                    <w:t>学术版</w:t>
                  </w:r>
                  <w:r w:rsidRPr="00997A73">
                    <w:rPr>
                      <w:rFonts w:ascii="楷体_GB2312" w:eastAsia="楷体_GB2312" w:hAnsi="??" w:cs="楷体_GB2312"/>
                      <w:color w:val="000000"/>
                      <w:sz w:val="24"/>
                      <w:szCs w:val="24"/>
                      <w:shd w:val="clear" w:color="auto" w:fill="FFFFFF"/>
                    </w:rPr>
                    <w:t>);2011</w:t>
                  </w:r>
                  <w:r w:rsidRPr="00997A73">
                    <w:rPr>
                      <w:rFonts w:ascii="楷体_GB2312" w:eastAsia="楷体_GB2312" w:hAnsi="??" w:cs="楷体_GB2312" w:hint="eastAsia"/>
                      <w:color w:val="000000"/>
                      <w:sz w:val="24"/>
                      <w:szCs w:val="24"/>
                      <w:shd w:val="clear" w:color="auto" w:fill="FFFFFF"/>
                    </w:rPr>
                    <w:t>年</w:t>
                  </w:r>
                  <w:r w:rsidRPr="00997A73">
                    <w:rPr>
                      <w:rFonts w:ascii="楷体_GB2312" w:eastAsia="楷体_GB2312" w:hAnsi="??" w:cs="楷体_GB2312"/>
                      <w:color w:val="000000"/>
                      <w:sz w:val="24"/>
                      <w:szCs w:val="24"/>
                      <w:shd w:val="clear" w:color="auto" w:fill="FFFFFF"/>
                    </w:rPr>
                    <w:t>09</w:t>
                  </w:r>
                  <w:r w:rsidRPr="00997A73">
                    <w:rPr>
                      <w:rFonts w:ascii="楷体_GB2312" w:eastAsia="楷体_GB2312" w:hAnsi="??" w:cs="楷体_GB2312" w:hint="eastAsia"/>
                      <w:color w:val="000000"/>
                      <w:sz w:val="24"/>
                      <w:szCs w:val="24"/>
                      <w:shd w:val="clear" w:color="auto" w:fill="FFFFFF"/>
                    </w:rPr>
                    <w:t>期</w:t>
                  </w:r>
                </w:p>
                <w:p w:rsidR="00F83AC4" w:rsidRPr="00E2106B" w:rsidRDefault="00F83AC4" w:rsidP="00E2106B">
                  <w:pPr>
                    <w:widowControl/>
                    <w:spacing w:line="315" w:lineRule="atLeast"/>
                    <w:jc w:val="left"/>
                    <w:rPr>
                      <w:rFonts w:ascii="楷体_GB2312" w:eastAsia="楷体_GB2312" w:hAnsi="??" w:cs="Times New Roman"/>
                      <w:color w:val="000000"/>
                      <w:kern w:val="0"/>
                      <w:sz w:val="24"/>
                      <w:szCs w:val="24"/>
                    </w:rPr>
                  </w:pPr>
                  <w:r w:rsidRPr="00997A73">
                    <w:rPr>
                      <w:rFonts w:ascii="楷体_GB2312" w:eastAsia="楷体_GB2312" w:cs="楷体_GB2312"/>
                      <w:color w:val="000000"/>
                      <w:sz w:val="24"/>
                      <w:szCs w:val="24"/>
                    </w:rPr>
                    <w:t>[8]</w:t>
                  </w:r>
                  <w:r w:rsidRPr="00997A73">
                    <w:rPr>
                      <w:rFonts w:ascii="楷体_GB2312" w:eastAsia="楷体_GB2312" w:cs="楷体_GB2312" w:hint="eastAsia"/>
                      <w:color w:val="000000"/>
                      <w:sz w:val="24"/>
                      <w:szCs w:val="24"/>
                    </w:rPr>
                    <w:t>韩冰</w:t>
                  </w:r>
                  <w:r w:rsidRPr="00997A73">
                    <w:rPr>
                      <w:rFonts w:ascii="楷体_GB2312" w:eastAsia="楷体_GB2312" w:cs="楷体_GB2312"/>
                      <w:color w:val="000000"/>
                      <w:sz w:val="24"/>
                      <w:szCs w:val="24"/>
                    </w:rPr>
                    <w:t>.</w:t>
                  </w:r>
                  <w:r w:rsidRPr="00997A73">
                    <w:rPr>
                      <w:rFonts w:ascii="楷体_GB2312" w:eastAsia="楷体_GB2312" w:cs="楷体_GB2312" w:hint="eastAsia"/>
                      <w:color w:val="000000"/>
                      <w:sz w:val="24"/>
                      <w:szCs w:val="24"/>
                    </w:rPr>
                    <w:t>中小企业财务预算探析</w:t>
                  </w:r>
                  <w:r w:rsidRPr="00997A73">
                    <w:rPr>
                      <w:rFonts w:ascii="楷体_GB2312" w:eastAsia="楷体_GB2312" w:hAnsi="??" w:cs="楷体_GB2312"/>
                      <w:color w:val="000000"/>
                      <w:sz w:val="24"/>
                      <w:szCs w:val="24"/>
                    </w:rPr>
                    <w:t>[J];</w:t>
                  </w:r>
                  <w:r w:rsidRPr="00997A73">
                    <w:rPr>
                      <w:rFonts w:ascii="楷体_GB2312" w:eastAsia="楷体_GB2312" w:hAnsi="??" w:cs="楷体_GB2312" w:hint="eastAsia"/>
                      <w:color w:val="000000"/>
                      <w:sz w:val="24"/>
                      <w:szCs w:val="24"/>
                    </w:rPr>
                    <w:t>才智</w:t>
                  </w:r>
                  <w:r w:rsidRPr="00997A73">
                    <w:rPr>
                      <w:rFonts w:ascii="楷体_GB2312" w:eastAsia="楷体_GB2312" w:hAnsi="??" w:cs="楷体_GB2312"/>
                      <w:color w:val="000000"/>
                      <w:sz w:val="24"/>
                      <w:szCs w:val="24"/>
                    </w:rPr>
                    <w:t>;2011</w:t>
                  </w:r>
                  <w:r w:rsidRPr="00997A73">
                    <w:rPr>
                      <w:rFonts w:ascii="楷体_GB2312" w:eastAsia="楷体_GB2312" w:hAnsi="??" w:cs="楷体_GB2312" w:hint="eastAsia"/>
                      <w:color w:val="000000"/>
                      <w:sz w:val="24"/>
                      <w:szCs w:val="24"/>
                    </w:rPr>
                    <w:t>年</w:t>
                  </w:r>
                  <w:r w:rsidRPr="00997A73">
                    <w:rPr>
                      <w:rFonts w:ascii="楷体_GB2312" w:eastAsia="楷体_GB2312" w:hAnsi="??" w:cs="楷体_GB2312"/>
                      <w:color w:val="000000"/>
                      <w:sz w:val="24"/>
                      <w:szCs w:val="24"/>
                    </w:rPr>
                    <w:t>19</w:t>
                  </w:r>
                  <w:r w:rsidRPr="00997A73">
                    <w:rPr>
                      <w:rFonts w:ascii="楷体_GB2312" w:eastAsia="楷体_GB2312" w:hAnsi="??" w:cs="楷体_GB2312" w:hint="eastAsia"/>
                      <w:color w:val="000000"/>
                      <w:sz w:val="24"/>
                      <w:szCs w:val="24"/>
                    </w:rPr>
                    <w:t>期</w:t>
                  </w:r>
                </w:p>
              </w:tc>
            </w:tr>
          </w:tbl>
          <w:p w:rsidR="00F83AC4" w:rsidRPr="00997A73" w:rsidRDefault="00F83AC4">
            <w:pPr>
              <w:rPr>
                <w:rFonts w:ascii="宋体" w:cs="Times New Roman"/>
              </w:rPr>
            </w:pPr>
          </w:p>
        </w:tc>
      </w:tr>
      <w:tr w:rsidR="00F83AC4" w:rsidRPr="00997A73">
        <w:trPr>
          <w:trHeight w:val="529"/>
        </w:trPr>
        <w:tc>
          <w:tcPr>
            <w:tcW w:w="8529" w:type="dxa"/>
            <w:gridSpan w:val="5"/>
            <w:vAlign w:val="center"/>
          </w:tcPr>
          <w:p w:rsidR="00F83AC4" w:rsidRPr="00997A73" w:rsidRDefault="00F83AC4">
            <w:pPr>
              <w:rPr>
                <w:rFonts w:ascii="宋体" w:cs="Times New Roman"/>
                <w:sz w:val="28"/>
                <w:szCs w:val="28"/>
              </w:rPr>
            </w:pPr>
            <w:r w:rsidRPr="00997A73">
              <w:rPr>
                <w:rFonts w:ascii="宋体" w:hAnsi="宋体" w:cs="宋体" w:hint="eastAsia"/>
                <w:sz w:val="28"/>
                <w:szCs w:val="28"/>
              </w:rPr>
              <w:t>五、审核意见</w:t>
            </w:r>
          </w:p>
        </w:tc>
      </w:tr>
      <w:tr w:rsidR="00F83AC4" w:rsidRPr="00997A73">
        <w:trPr>
          <w:trHeight w:val="1903"/>
        </w:trPr>
        <w:tc>
          <w:tcPr>
            <w:tcW w:w="1208" w:type="dxa"/>
            <w:gridSpan w:val="2"/>
            <w:vAlign w:val="center"/>
          </w:tcPr>
          <w:p w:rsidR="00F83AC4" w:rsidRPr="00997A73" w:rsidRDefault="00F83AC4" w:rsidP="00997A73">
            <w:pPr>
              <w:ind w:left="113" w:right="113"/>
              <w:jc w:val="center"/>
              <w:rPr>
                <w:rFonts w:ascii="楷体" w:eastAsia="楷体" w:hAnsi="楷体" w:cs="Times New Roman"/>
                <w:sz w:val="28"/>
                <w:szCs w:val="28"/>
              </w:rPr>
            </w:pPr>
            <w:r w:rsidRPr="00997A73">
              <w:rPr>
                <w:rFonts w:ascii="楷体" w:eastAsia="楷体" w:hAnsi="楷体" w:cs="楷体" w:hint="eastAsia"/>
                <w:sz w:val="28"/>
                <w:szCs w:val="28"/>
              </w:rPr>
              <w:t>指导老师意见</w:t>
            </w:r>
          </w:p>
        </w:tc>
        <w:tc>
          <w:tcPr>
            <w:tcW w:w="7321" w:type="dxa"/>
            <w:gridSpan w:val="3"/>
            <w:vAlign w:val="bottom"/>
          </w:tcPr>
          <w:p w:rsidR="00F83AC4" w:rsidRPr="00997A73" w:rsidRDefault="00F83AC4" w:rsidP="00F83AC4">
            <w:pPr>
              <w:ind w:firstLineChars="700" w:firstLine="31680"/>
              <w:rPr>
                <w:rFonts w:ascii="宋体" w:cs="Times New Roman"/>
              </w:rPr>
            </w:pPr>
            <w:r w:rsidRPr="00997A73">
              <w:rPr>
                <w:rFonts w:ascii="黑体" w:eastAsia="黑体" w:cs="黑体" w:hint="eastAsia"/>
                <w:sz w:val="28"/>
                <w:szCs w:val="28"/>
              </w:rPr>
              <w:t>组长签字：</w:t>
            </w:r>
            <w:r w:rsidRPr="00997A73">
              <w:rPr>
                <w:rFonts w:ascii="黑体" w:eastAsia="黑体" w:cs="黑体"/>
                <w:sz w:val="28"/>
                <w:szCs w:val="28"/>
              </w:rPr>
              <w:t xml:space="preserve">               </w:t>
            </w:r>
            <w:r w:rsidRPr="00997A73">
              <w:rPr>
                <w:rFonts w:ascii="黑体" w:eastAsia="黑体" w:cs="黑体" w:hint="eastAsia"/>
                <w:sz w:val="28"/>
                <w:szCs w:val="28"/>
              </w:rPr>
              <w:t>年</w:t>
            </w:r>
            <w:r w:rsidRPr="00997A73">
              <w:rPr>
                <w:rFonts w:ascii="黑体" w:eastAsia="黑体" w:cs="黑体"/>
                <w:sz w:val="28"/>
                <w:szCs w:val="28"/>
              </w:rPr>
              <w:t xml:space="preserve">   </w:t>
            </w:r>
            <w:r w:rsidRPr="00997A73">
              <w:rPr>
                <w:rFonts w:ascii="黑体" w:eastAsia="黑体" w:cs="黑体" w:hint="eastAsia"/>
                <w:sz w:val="28"/>
                <w:szCs w:val="28"/>
              </w:rPr>
              <w:t>月</w:t>
            </w:r>
            <w:r w:rsidRPr="00997A73">
              <w:rPr>
                <w:rFonts w:ascii="黑体" w:eastAsia="黑体" w:cs="黑体"/>
                <w:sz w:val="28"/>
                <w:szCs w:val="28"/>
              </w:rPr>
              <w:t xml:space="preserve">   </w:t>
            </w:r>
            <w:r w:rsidRPr="00997A73">
              <w:rPr>
                <w:rFonts w:ascii="黑体" w:eastAsia="黑体" w:cs="黑体" w:hint="eastAsia"/>
                <w:sz w:val="28"/>
                <w:szCs w:val="28"/>
              </w:rPr>
              <w:t>日</w:t>
            </w:r>
          </w:p>
        </w:tc>
      </w:tr>
      <w:tr w:rsidR="00F83AC4" w:rsidRPr="00997A73">
        <w:trPr>
          <w:trHeight w:val="2166"/>
        </w:trPr>
        <w:tc>
          <w:tcPr>
            <w:tcW w:w="1208" w:type="dxa"/>
            <w:gridSpan w:val="2"/>
            <w:vAlign w:val="center"/>
          </w:tcPr>
          <w:p w:rsidR="00F83AC4" w:rsidRPr="00997A73" w:rsidRDefault="00F83AC4" w:rsidP="00997A73">
            <w:pPr>
              <w:ind w:left="113" w:right="113"/>
              <w:jc w:val="center"/>
              <w:rPr>
                <w:rFonts w:ascii="楷体" w:eastAsia="楷体" w:hAnsi="楷体" w:cs="Times New Roman"/>
                <w:sz w:val="28"/>
                <w:szCs w:val="28"/>
              </w:rPr>
            </w:pPr>
            <w:r w:rsidRPr="00997A73">
              <w:rPr>
                <w:rFonts w:ascii="楷体" w:eastAsia="楷体" w:hAnsi="楷体" w:cs="楷体" w:hint="eastAsia"/>
                <w:sz w:val="28"/>
                <w:szCs w:val="28"/>
              </w:rPr>
              <w:t>指导小组意见</w:t>
            </w:r>
          </w:p>
        </w:tc>
        <w:tc>
          <w:tcPr>
            <w:tcW w:w="7321" w:type="dxa"/>
            <w:gridSpan w:val="3"/>
            <w:vAlign w:val="bottom"/>
          </w:tcPr>
          <w:p w:rsidR="00F83AC4" w:rsidRPr="00997A73" w:rsidRDefault="00F83AC4" w:rsidP="00F83AC4">
            <w:pPr>
              <w:ind w:firstLineChars="700" w:firstLine="31680"/>
              <w:rPr>
                <w:rFonts w:ascii="宋体" w:cs="Times New Roman"/>
              </w:rPr>
            </w:pPr>
            <w:r w:rsidRPr="00997A73">
              <w:rPr>
                <w:rFonts w:ascii="黑体" w:eastAsia="黑体" w:cs="黑体" w:hint="eastAsia"/>
                <w:sz w:val="28"/>
                <w:szCs w:val="28"/>
              </w:rPr>
              <w:t>组长签字：</w:t>
            </w:r>
            <w:r w:rsidRPr="00997A73">
              <w:rPr>
                <w:rFonts w:ascii="黑体" w:eastAsia="黑体" w:cs="黑体"/>
                <w:sz w:val="28"/>
                <w:szCs w:val="28"/>
              </w:rPr>
              <w:t xml:space="preserve">              </w:t>
            </w:r>
            <w:r w:rsidRPr="00997A73">
              <w:rPr>
                <w:rFonts w:ascii="黑体" w:eastAsia="黑体" w:cs="黑体" w:hint="eastAsia"/>
                <w:sz w:val="28"/>
                <w:szCs w:val="28"/>
              </w:rPr>
              <w:t>年</w:t>
            </w:r>
            <w:r w:rsidRPr="00997A73">
              <w:rPr>
                <w:rFonts w:ascii="黑体" w:eastAsia="黑体" w:cs="黑体"/>
                <w:sz w:val="28"/>
                <w:szCs w:val="28"/>
              </w:rPr>
              <w:t xml:space="preserve">   </w:t>
            </w:r>
            <w:r w:rsidRPr="00997A73">
              <w:rPr>
                <w:rFonts w:ascii="黑体" w:eastAsia="黑体" w:cs="黑体" w:hint="eastAsia"/>
                <w:sz w:val="28"/>
                <w:szCs w:val="28"/>
              </w:rPr>
              <w:t>月</w:t>
            </w:r>
            <w:r w:rsidRPr="00997A73">
              <w:rPr>
                <w:rFonts w:ascii="黑体" w:eastAsia="黑体" w:cs="黑体"/>
                <w:sz w:val="28"/>
                <w:szCs w:val="28"/>
              </w:rPr>
              <w:t xml:space="preserve">   </w:t>
            </w:r>
            <w:r w:rsidRPr="00997A73">
              <w:rPr>
                <w:rFonts w:ascii="黑体" w:eastAsia="黑体" w:cs="黑体" w:hint="eastAsia"/>
                <w:sz w:val="28"/>
                <w:szCs w:val="28"/>
              </w:rPr>
              <w:t>日</w:t>
            </w:r>
          </w:p>
        </w:tc>
      </w:tr>
    </w:tbl>
    <w:p w:rsidR="00F83AC4" w:rsidRDefault="00F83AC4">
      <w:pPr>
        <w:rPr>
          <w:rFonts w:cs="Times New Roman"/>
        </w:rPr>
      </w:pPr>
    </w:p>
    <w:sectPr w:rsidR="00F83AC4" w:rsidSect="007143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AC4" w:rsidRDefault="00F83AC4" w:rsidP="0036085C">
      <w:pPr>
        <w:rPr>
          <w:rFonts w:cs="Times New Roman"/>
        </w:rPr>
      </w:pPr>
      <w:r>
        <w:rPr>
          <w:rFonts w:cs="Times New Roman"/>
        </w:rPr>
        <w:separator/>
      </w:r>
    </w:p>
  </w:endnote>
  <w:endnote w:type="continuationSeparator" w:id="1">
    <w:p w:rsidR="00F83AC4" w:rsidRDefault="00F83AC4" w:rsidP="0036085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AC4" w:rsidRDefault="00F83AC4" w:rsidP="0036085C">
      <w:pPr>
        <w:rPr>
          <w:rFonts w:cs="Times New Roman"/>
        </w:rPr>
      </w:pPr>
      <w:r>
        <w:rPr>
          <w:rFonts w:cs="Times New Roman"/>
        </w:rPr>
        <w:separator/>
      </w:r>
    </w:p>
  </w:footnote>
  <w:footnote w:type="continuationSeparator" w:id="1">
    <w:p w:rsidR="00F83AC4" w:rsidRDefault="00F83AC4" w:rsidP="0036085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C744E7E"/>
    <w:rsid w:val="00006C3B"/>
    <w:rsid w:val="000225B8"/>
    <w:rsid w:val="000F7C1C"/>
    <w:rsid w:val="00101C20"/>
    <w:rsid w:val="00106BAD"/>
    <w:rsid w:val="00124019"/>
    <w:rsid w:val="001329BA"/>
    <w:rsid w:val="0026773A"/>
    <w:rsid w:val="00353F3A"/>
    <w:rsid w:val="0036085C"/>
    <w:rsid w:val="0051564B"/>
    <w:rsid w:val="005B2B4E"/>
    <w:rsid w:val="00657004"/>
    <w:rsid w:val="007143D8"/>
    <w:rsid w:val="00805B5E"/>
    <w:rsid w:val="00997A73"/>
    <w:rsid w:val="009B06A8"/>
    <w:rsid w:val="009D5850"/>
    <w:rsid w:val="009D6086"/>
    <w:rsid w:val="00A91A25"/>
    <w:rsid w:val="00B56BEF"/>
    <w:rsid w:val="00C709D1"/>
    <w:rsid w:val="00CF1F31"/>
    <w:rsid w:val="00D447E5"/>
    <w:rsid w:val="00E2106B"/>
    <w:rsid w:val="00E91D40"/>
    <w:rsid w:val="00F663DB"/>
    <w:rsid w:val="00F83AC4"/>
    <w:rsid w:val="7C744E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143D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43D8"/>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6085C"/>
    <w:rPr>
      <w:sz w:val="18"/>
      <w:szCs w:val="18"/>
    </w:rPr>
  </w:style>
  <w:style w:type="character" w:customStyle="1" w:styleId="BalloonTextChar">
    <w:name w:val="Balloon Text Char"/>
    <w:basedOn w:val="DefaultParagraphFont"/>
    <w:link w:val="BalloonText"/>
    <w:uiPriority w:val="99"/>
    <w:locked/>
    <w:rsid w:val="0036085C"/>
    <w:rPr>
      <w:kern w:val="2"/>
      <w:sz w:val="18"/>
      <w:szCs w:val="18"/>
    </w:rPr>
  </w:style>
  <w:style w:type="paragraph" w:styleId="Header">
    <w:name w:val="header"/>
    <w:basedOn w:val="Normal"/>
    <w:link w:val="HeaderChar"/>
    <w:uiPriority w:val="99"/>
    <w:rsid w:val="003608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6085C"/>
    <w:rPr>
      <w:kern w:val="2"/>
      <w:sz w:val="18"/>
      <w:szCs w:val="18"/>
    </w:rPr>
  </w:style>
  <w:style w:type="paragraph" w:styleId="Footer">
    <w:name w:val="footer"/>
    <w:basedOn w:val="Normal"/>
    <w:link w:val="FooterChar"/>
    <w:uiPriority w:val="99"/>
    <w:rsid w:val="003608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6085C"/>
    <w:rPr>
      <w:kern w:val="2"/>
      <w:sz w:val="18"/>
      <w:szCs w:val="18"/>
    </w:rPr>
  </w:style>
  <w:style w:type="paragraph" w:customStyle="1" w:styleId="reader-word-layerreader-word-s2-1">
    <w:name w:val="reader-word-layer reader-word-s2-1"/>
    <w:basedOn w:val="Normal"/>
    <w:uiPriority w:val="99"/>
    <w:rsid w:val="00106BAD"/>
    <w:pPr>
      <w:widowControl/>
      <w:spacing w:before="100" w:beforeAutospacing="1" w:after="100" w:afterAutospacing="1"/>
      <w:jc w:val="left"/>
    </w:pPr>
    <w:rPr>
      <w:rFonts w:ascii="宋体" w:hAnsi="宋体" w:cs="宋体"/>
      <w:kern w:val="0"/>
      <w:sz w:val="24"/>
      <w:szCs w:val="24"/>
    </w:rPr>
  </w:style>
  <w:style w:type="paragraph" w:customStyle="1" w:styleId="reader-word-layerreader-word-s1-8">
    <w:name w:val="reader-word-layer reader-word-s1-8"/>
    <w:basedOn w:val="Normal"/>
    <w:uiPriority w:val="99"/>
    <w:rsid w:val="00106BAD"/>
    <w:pPr>
      <w:widowControl/>
      <w:spacing w:before="100" w:beforeAutospacing="1" w:after="100" w:afterAutospacing="1"/>
      <w:jc w:val="left"/>
    </w:pPr>
    <w:rPr>
      <w:rFonts w:ascii="宋体" w:hAnsi="宋体" w:cs="宋体"/>
      <w:kern w:val="0"/>
      <w:sz w:val="24"/>
      <w:szCs w:val="24"/>
    </w:rPr>
  </w:style>
  <w:style w:type="paragraph" w:customStyle="1" w:styleId="reader-word-layerreader-word-s1-20">
    <w:name w:val="reader-word-layer reader-word-s1-20"/>
    <w:basedOn w:val="Normal"/>
    <w:uiPriority w:val="99"/>
    <w:rsid w:val="00106BAD"/>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106BAD"/>
    <w:rPr>
      <w:color w:val="0000FF"/>
      <w:u w:val="single"/>
    </w:rPr>
  </w:style>
</w:styles>
</file>

<file path=word/webSettings.xml><?xml version="1.0" encoding="utf-8"?>
<w:webSettings xmlns:r="http://schemas.openxmlformats.org/officeDocument/2006/relationships" xmlns:w="http://schemas.openxmlformats.org/wordprocessingml/2006/main">
  <w:divs>
    <w:div w:id="898051856">
      <w:marLeft w:val="0"/>
      <w:marRight w:val="0"/>
      <w:marTop w:val="0"/>
      <w:marBottom w:val="0"/>
      <w:divBdr>
        <w:top w:val="none" w:sz="0" w:space="0" w:color="auto"/>
        <w:left w:val="none" w:sz="0" w:space="0" w:color="auto"/>
        <w:bottom w:val="none" w:sz="0" w:space="0" w:color="auto"/>
        <w:right w:val="none" w:sz="0" w:space="0" w:color="auto"/>
      </w:divBdr>
    </w:div>
    <w:div w:id="898051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215</Words>
  <Characters>1227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user</dc:creator>
  <cp:keywords/>
  <dc:description/>
  <cp:lastModifiedBy>admin</cp:lastModifiedBy>
  <cp:revision>3</cp:revision>
  <cp:lastPrinted>2016-05-18T05:55:00Z</cp:lastPrinted>
  <dcterms:created xsi:type="dcterms:W3CDTF">2016-11-22T04:15:00Z</dcterms:created>
  <dcterms:modified xsi:type="dcterms:W3CDTF">2016-11-22T04:18:00Z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